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EC8" w:rsidRDefault="006C6EC8" w:rsidP="009917B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8517C7D" wp14:editId="592192B6">
            <wp:simplePos x="0" y="0"/>
            <wp:positionH relativeFrom="column">
              <wp:posOffset>1018540</wp:posOffset>
            </wp:positionH>
            <wp:positionV relativeFrom="paragraph">
              <wp:posOffset>-206071</wp:posOffset>
            </wp:positionV>
            <wp:extent cx="657225" cy="800100"/>
            <wp:effectExtent l="0" t="0" r="9525" b="0"/>
            <wp:wrapNone/>
            <wp:docPr id="5" name="Рисунок 5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131" w:rsidRDefault="00E35131" w:rsidP="009917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35131" w:rsidRPr="00933810" w:rsidTr="006C6EC8">
        <w:tc>
          <w:tcPr>
            <w:tcW w:w="4820" w:type="dxa"/>
          </w:tcPr>
          <w:p w:rsidR="00E35131" w:rsidRPr="00436491" w:rsidRDefault="00E35131" w:rsidP="00EE2B6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Муниципальное образование</w:t>
            </w:r>
          </w:p>
          <w:p w:rsidR="00E35131" w:rsidRPr="00436491" w:rsidRDefault="00E35131" w:rsidP="00EE2B6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Ханты-Мансийского автономного округа – Югры</w:t>
            </w:r>
          </w:p>
          <w:p w:rsidR="00E35131" w:rsidRPr="00436491" w:rsidRDefault="00E35131" w:rsidP="00EE2B6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Ханты-Мансийский район</w:t>
            </w:r>
          </w:p>
          <w:p w:rsidR="006D046A" w:rsidRDefault="006D046A" w:rsidP="0043649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:rsidR="00436491" w:rsidRPr="00436491" w:rsidRDefault="006D046A" w:rsidP="0043649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ДЕПАРТАМЕНТ</w:t>
            </w:r>
            <w:r w:rsidR="00436491" w:rsidRPr="0043649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 СТРОИТЕЛЬСТВА, АРХИТЕКТУРЫ И ЖКХ                      </w:t>
            </w:r>
          </w:p>
          <w:p w:rsidR="00436491" w:rsidRPr="00436491" w:rsidRDefault="00436491" w:rsidP="00436491">
            <w:pPr>
              <w:jc w:val="center"/>
              <w:rPr>
                <w:rFonts w:ascii="Times New Roman" w:hAnsi="Times New Roman" w:cs="Times New Roman"/>
                <w:color w:val="0000FF"/>
                <w:sz w:val="10"/>
                <w:szCs w:val="10"/>
              </w:rPr>
            </w:pPr>
          </w:p>
          <w:p w:rsidR="00436491" w:rsidRPr="00436491" w:rsidRDefault="00436491" w:rsidP="00436491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ул. Гагарина, 142, г. Ханты-Мансийск,</w:t>
            </w:r>
          </w:p>
          <w:p w:rsidR="00436491" w:rsidRPr="00436491" w:rsidRDefault="00436491" w:rsidP="00436491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Ханты-Мансийский автономный округ – Югра (Тюменская обл.), 628002</w:t>
            </w:r>
          </w:p>
          <w:p w:rsidR="00436491" w:rsidRPr="00436491" w:rsidRDefault="00436491" w:rsidP="00436491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тел.: (3467) 33-46-93</w:t>
            </w:r>
          </w:p>
          <w:p w:rsidR="00436491" w:rsidRPr="00436491" w:rsidRDefault="00436491" w:rsidP="00436491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факс: (3467) 33-24-00</w:t>
            </w:r>
          </w:p>
          <w:p w:rsidR="00436491" w:rsidRPr="00B9160D" w:rsidRDefault="00436491" w:rsidP="00436491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</w:pPr>
            <w:r w:rsidRPr="00B9160D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E-mail:</w:t>
            </w:r>
            <w:r w:rsidR="00B9160D" w:rsidRPr="00B9160D">
              <w:rPr>
                <w:lang w:val="en-US"/>
              </w:rPr>
              <w:t xml:space="preserve"> </w:t>
            </w:r>
            <w:r w:rsidR="00B9160D" w:rsidRPr="00B9160D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dsajkh@hmrn.ru</w:t>
            </w:r>
          </w:p>
          <w:p w:rsidR="00E35131" w:rsidRPr="00436491" w:rsidRDefault="00436491" w:rsidP="00436491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en-US"/>
              </w:rPr>
            </w:pPr>
            <w:r w:rsidRPr="00B9160D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http:www.hmrn.ru</w:t>
            </w:r>
          </w:p>
        </w:tc>
        <w:tc>
          <w:tcPr>
            <w:tcW w:w="4820" w:type="dxa"/>
          </w:tcPr>
          <w:p w:rsidR="00E35131" w:rsidRDefault="00E35131" w:rsidP="00E35131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31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131" w:rsidRPr="00933810" w:rsidTr="006C6EC8">
        <w:tc>
          <w:tcPr>
            <w:tcW w:w="4820" w:type="dxa"/>
          </w:tcPr>
          <w:p w:rsidR="00E35131" w:rsidRPr="00436491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E35131" w:rsidRPr="00436491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E35131" w:rsidRPr="00436491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1" w:name="Regdate"/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  <w:p w:rsidR="00E35131" w:rsidRPr="00436491" w:rsidRDefault="00E35131" w:rsidP="00EE2B63">
            <w:pPr>
              <w:tabs>
                <w:tab w:val="right" w:pos="47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35131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31" w:rsidRPr="009917B5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917B5" w:rsidRDefault="009917B5" w:rsidP="005724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0F6" w:rsidRDefault="008140F6" w:rsidP="005724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026" w:rsidRPr="00BE6516" w:rsidRDefault="00572424" w:rsidP="005724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51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72424" w:rsidRPr="00BE6516" w:rsidRDefault="00572424" w:rsidP="005724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516">
        <w:rPr>
          <w:rFonts w:ascii="Times New Roman" w:hAnsi="Times New Roman" w:cs="Times New Roman"/>
          <w:sz w:val="28"/>
          <w:szCs w:val="28"/>
        </w:rPr>
        <w:t>к проекту постановления администрации Ханты-Мансийского района</w:t>
      </w:r>
    </w:p>
    <w:p w:rsidR="007043B0" w:rsidRPr="00BE6516" w:rsidRDefault="00572424" w:rsidP="005724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516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</w:t>
      </w:r>
      <w:r w:rsidR="007043B0" w:rsidRPr="00BE6516">
        <w:rPr>
          <w:rFonts w:ascii="Times New Roman" w:hAnsi="Times New Roman" w:cs="Times New Roman"/>
          <w:sz w:val="28"/>
          <w:szCs w:val="28"/>
        </w:rPr>
        <w:t>трации</w:t>
      </w:r>
    </w:p>
    <w:p w:rsidR="00572424" w:rsidRPr="00BE6516" w:rsidRDefault="00572424" w:rsidP="00704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516">
        <w:rPr>
          <w:rFonts w:ascii="Times New Roman" w:hAnsi="Times New Roman" w:cs="Times New Roman"/>
          <w:sz w:val="28"/>
          <w:szCs w:val="28"/>
        </w:rPr>
        <w:t>Ханты-Мансийского района от 12.11.2018 № 330 «О муниципальной программе Ханты-Мансийского района «Подготовка перспективных территорий для развития жилищного строительства Ханты-Мансийского района на 2019 – 2021 годы»</w:t>
      </w:r>
      <w:r w:rsidR="007043B0" w:rsidRPr="00BE6516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</w:p>
    <w:p w:rsidR="009F2A4A" w:rsidRPr="00BE6516" w:rsidRDefault="009F2A4A" w:rsidP="009F2A4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56AB" w:rsidRDefault="009F2A4A" w:rsidP="00A36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2E6">
        <w:rPr>
          <w:rFonts w:ascii="Times New Roman" w:hAnsi="Times New Roman" w:cs="Times New Roman"/>
          <w:sz w:val="28"/>
          <w:szCs w:val="28"/>
        </w:rPr>
        <w:t>Проект постановления администрации Ханты-Мансийского района «О внесении изменений в постановление администрации Ханты-Мансийского района от 1</w:t>
      </w:r>
      <w:r w:rsidR="008522CC" w:rsidRPr="004762E6">
        <w:rPr>
          <w:rFonts w:ascii="Times New Roman" w:hAnsi="Times New Roman" w:cs="Times New Roman"/>
          <w:sz w:val="28"/>
          <w:szCs w:val="28"/>
        </w:rPr>
        <w:t>2 ноября 2018</w:t>
      </w:r>
      <w:r w:rsidRPr="004762E6">
        <w:rPr>
          <w:rFonts w:ascii="Times New Roman" w:hAnsi="Times New Roman" w:cs="Times New Roman"/>
          <w:sz w:val="28"/>
          <w:szCs w:val="28"/>
        </w:rPr>
        <w:t xml:space="preserve"> года № 3</w:t>
      </w:r>
      <w:r w:rsidR="008522CC" w:rsidRPr="004762E6">
        <w:rPr>
          <w:rFonts w:ascii="Times New Roman" w:hAnsi="Times New Roman" w:cs="Times New Roman"/>
          <w:sz w:val="28"/>
          <w:szCs w:val="28"/>
        </w:rPr>
        <w:t>30</w:t>
      </w:r>
      <w:r w:rsidRPr="004762E6">
        <w:rPr>
          <w:rFonts w:ascii="Times New Roman" w:hAnsi="Times New Roman" w:cs="Times New Roman"/>
          <w:sz w:val="28"/>
          <w:szCs w:val="28"/>
        </w:rPr>
        <w:t xml:space="preserve"> «</w:t>
      </w:r>
      <w:r w:rsidR="008522CC" w:rsidRPr="004762E6">
        <w:rPr>
          <w:rFonts w:ascii="Times New Roman" w:hAnsi="Times New Roman" w:cs="Times New Roman"/>
          <w:sz w:val="28"/>
          <w:szCs w:val="28"/>
        </w:rPr>
        <w:t>О муниципальной программе Ханты-Мансийского района</w:t>
      </w:r>
      <w:r w:rsidRPr="004762E6">
        <w:rPr>
          <w:rFonts w:ascii="Times New Roman" w:hAnsi="Times New Roman" w:cs="Times New Roman"/>
          <w:sz w:val="28"/>
          <w:szCs w:val="28"/>
        </w:rPr>
        <w:t xml:space="preserve"> «Подготовка перспективных территорий для развития жилищного строительства Ханты-Мансийского района на 201</w:t>
      </w:r>
      <w:r w:rsidR="008522CC" w:rsidRPr="004762E6">
        <w:rPr>
          <w:rFonts w:ascii="Times New Roman" w:hAnsi="Times New Roman" w:cs="Times New Roman"/>
          <w:sz w:val="28"/>
          <w:szCs w:val="28"/>
        </w:rPr>
        <w:t>9</w:t>
      </w:r>
      <w:r w:rsidRPr="004762E6">
        <w:rPr>
          <w:rFonts w:ascii="Times New Roman" w:hAnsi="Times New Roman" w:cs="Times New Roman"/>
          <w:sz w:val="28"/>
          <w:szCs w:val="28"/>
        </w:rPr>
        <w:t xml:space="preserve"> – 202</w:t>
      </w:r>
      <w:r w:rsidR="008522CC" w:rsidRPr="004762E6">
        <w:rPr>
          <w:rFonts w:ascii="Times New Roman" w:hAnsi="Times New Roman" w:cs="Times New Roman"/>
          <w:sz w:val="28"/>
          <w:szCs w:val="28"/>
        </w:rPr>
        <w:t>1</w:t>
      </w:r>
      <w:r w:rsidRPr="004762E6">
        <w:rPr>
          <w:rFonts w:ascii="Times New Roman" w:hAnsi="Times New Roman" w:cs="Times New Roman"/>
          <w:sz w:val="28"/>
          <w:szCs w:val="28"/>
        </w:rPr>
        <w:t xml:space="preserve"> годы» (далее – Программа</w:t>
      </w:r>
      <w:r w:rsidRPr="008A1FD7">
        <w:rPr>
          <w:rFonts w:ascii="Times New Roman" w:hAnsi="Times New Roman" w:cs="Times New Roman"/>
          <w:sz w:val="28"/>
          <w:szCs w:val="28"/>
        </w:rPr>
        <w:t>) разработан в соответствии</w:t>
      </w:r>
      <w:r w:rsidR="00A368AA" w:rsidRPr="008A1FD7">
        <w:rPr>
          <w:rFonts w:ascii="Times New Roman" w:hAnsi="Times New Roman" w:cs="Times New Roman"/>
          <w:sz w:val="28"/>
          <w:szCs w:val="28"/>
        </w:rPr>
        <w:t xml:space="preserve"> </w:t>
      </w:r>
      <w:r w:rsidRPr="008A1FD7">
        <w:rPr>
          <w:rFonts w:ascii="Times New Roman" w:hAnsi="Times New Roman" w:cs="Times New Roman"/>
          <w:sz w:val="28"/>
          <w:szCs w:val="28"/>
        </w:rPr>
        <w:t>с постановлением администрации Ханты-Мансийского района</w:t>
      </w:r>
      <w:r w:rsidR="00FA47B8" w:rsidRPr="008A1FD7">
        <w:rPr>
          <w:rFonts w:ascii="Times New Roman" w:hAnsi="Times New Roman" w:cs="Times New Roman"/>
          <w:sz w:val="28"/>
          <w:szCs w:val="28"/>
        </w:rPr>
        <w:t xml:space="preserve"> от 07.09.2018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</w:t>
      </w:r>
      <w:r w:rsidR="003C5981" w:rsidRPr="008A1FD7">
        <w:rPr>
          <w:rFonts w:ascii="Times New Roman" w:hAnsi="Times New Roman" w:cs="Times New Roman"/>
          <w:sz w:val="28"/>
          <w:szCs w:val="28"/>
        </w:rPr>
        <w:t>ания, утверждения и реализации»</w:t>
      </w:r>
      <w:r w:rsidR="004762E6" w:rsidRPr="008A1FD7">
        <w:t xml:space="preserve"> </w:t>
      </w:r>
      <w:r w:rsidR="004762E6" w:rsidRPr="008A1FD7">
        <w:rPr>
          <w:rFonts w:ascii="Times New Roman" w:hAnsi="Times New Roman" w:cs="Times New Roman"/>
          <w:sz w:val="28"/>
          <w:szCs w:val="28"/>
        </w:rPr>
        <w:t xml:space="preserve">и на основании </w:t>
      </w:r>
      <w:r w:rsidR="00A456AB">
        <w:rPr>
          <w:rFonts w:ascii="Times New Roman" w:hAnsi="Times New Roman" w:cs="Times New Roman"/>
          <w:sz w:val="28"/>
          <w:szCs w:val="28"/>
        </w:rPr>
        <w:t>решения Думы Ханты-Мансийского района от 27.06.2019 № 478 «О внесении изменений в решение Думы Ханты-Мансийского района от 07.12.2018 № 375».</w:t>
      </w:r>
    </w:p>
    <w:p w:rsidR="00635A37" w:rsidRDefault="00635A37" w:rsidP="00A36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A37">
        <w:rPr>
          <w:rFonts w:ascii="Times New Roman" w:hAnsi="Times New Roman" w:cs="Times New Roman"/>
          <w:sz w:val="28"/>
          <w:szCs w:val="28"/>
        </w:rPr>
        <w:t>В Программу внесены изменения по объему финансирования на 2019 год.</w:t>
      </w:r>
    </w:p>
    <w:p w:rsidR="00205C60" w:rsidRDefault="003F0473" w:rsidP="0020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Программы на 2019 год уменьшился</w:t>
      </w:r>
      <w:r w:rsidR="00B22895" w:rsidRPr="00B22895"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 520,5 тыс. рублей из бюджета района</w:t>
      </w:r>
      <w:r w:rsidR="001D70F1">
        <w:rPr>
          <w:rFonts w:ascii="Times New Roman" w:hAnsi="Times New Roman" w:cs="Times New Roman"/>
          <w:sz w:val="28"/>
          <w:szCs w:val="28"/>
        </w:rPr>
        <w:t xml:space="preserve"> и составил 14 135,5 тыс. рублей, из </w:t>
      </w:r>
      <w:r w:rsidR="001D70F1">
        <w:rPr>
          <w:rFonts w:ascii="Times New Roman" w:hAnsi="Times New Roman" w:cs="Times New Roman"/>
          <w:sz w:val="28"/>
          <w:szCs w:val="28"/>
        </w:rPr>
        <w:lastRenderedPageBreak/>
        <w:t>них 11 088,6 тыс. рублей – из бюджета автономного округа, 3 046,9 тыс. рублей – из бюджета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48DE" w:rsidRDefault="00E75E96" w:rsidP="00844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2D7D7E">
        <w:rPr>
          <w:rFonts w:ascii="Times New Roman" w:hAnsi="Times New Roman" w:cs="Times New Roman"/>
          <w:sz w:val="28"/>
          <w:szCs w:val="28"/>
        </w:rPr>
        <w:t>по мероприятиям Программы</w:t>
      </w:r>
      <w:r w:rsidR="00844515">
        <w:rPr>
          <w:rFonts w:ascii="Times New Roman" w:hAnsi="Times New Roman" w:cs="Times New Roman"/>
          <w:sz w:val="28"/>
          <w:szCs w:val="28"/>
        </w:rPr>
        <w:t xml:space="preserve"> перераспределены</w:t>
      </w:r>
      <w:r>
        <w:rPr>
          <w:rFonts w:ascii="Times New Roman" w:hAnsi="Times New Roman" w:cs="Times New Roman"/>
          <w:sz w:val="28"/>
          <w:szCs w:val="28"/>
        </w:rPr>
        <w:t xml:space="preserve"> финансовые средства</w:t>
      </w:r>
      <w:r w:rsidR="00534EE1">
        <w:rPr>
          <w:rFonts w:ascii="Times New Roman" w:hAnsi="Times New Roman" w:cs="Times New Roman"/>
          <w:sz w:val="28"/>
          <w:szCs w:val="28"/>
        </w:rPr>
        <w:t xml:space="preserve"> между бюджетом автономного округа и бюджетом района</w:t>
      </w:r>
      <w:r w:rsidR="00BB393E">
        <w:rPr>
          <w:rFonts w:ascii="Times New Roman" w:hAnsi="Times New Roman" w:cs="Times New Roman"/>
          <w:sz w:val="28"/>
          <w:szCs w:val="28"/>
        </w:rPr>
        <w:t xml:space="preserve">. </w:t>
      </w:r>
      <w:r w:rsidR="00534EE1">
        <w:rPr>
          <w:rFonts w:ascii="Times New Roman" w:hAnsi="Times New Roman" w:cs="Times New Roman"/>
          <w:sz w:val="28"/>
          <w:szCs w:val="28"/>
        </w:rPr>
        <w:t xml:space="preserve">В соответствии с Соглашением о предоставлении субсидии местному бюджету из бюджета Ханты-Мансийского автономного округа – Югры </w:t>
      </w:r>
      <w:r w:rsidR="002D7D7E">
        <w:rPr>
          <w:rFonts w:ascii="Times New Roman" w:hAnsi="Times New Roman" w:cs="Times New Roman"/>
          <w:sz w:val="28"/>
          <w:szCs w:val="28"/>
        </w:rPr>
        <w:t xml:space="preserve">от 10.05.2019 № 20-СС/2019, заключенному между </w:t>
      </w:r>
      <w:r w:rsidR="00274A70">
        <w:rPr>
          <w:rFonts w:ascii="Times New Roman" w:hAnsi="Times New Roman" w:cs="Times New Roman"/>
          <w:sz w:val="28"/>
          <w:szCs w:val="28"/>
        </w:rPr>
        <w:t>администрацией Ханты-Мансийского района и Департаментом строительства Ханты-Мансийского автономного округа – Югры, доля софинансирования</w:t>
      </w:r>
      <w:r w:rsidR="00566B46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муниципального образования </w:t>
      </w:r>
      <w:r w:rsidR="00A57A05">
        <w:rPr>
          <w:rFonts w:ascii="Times New Roman" w:hAnsi="Times New Roman" w:cs="Times New Roman"/>
          <w:sz w:val="28"/>
          <w:szCs w:val="28"/>
        </w:rPr>
        <w:t>к расходным обязательствам автономного округа</w:t>
      </w:r>
      <w:r w:rsidR="00566B46">
        <w:rPr>
          <w:rFonts w:ascii="Times New Roman" w:hAnsi="Times New Roman" w:cs="Times New Roman"/>
          <w:sz w:val="28"/>
          <w:szCs w:val="28"/>
        </w:rPr>
        <w:t xml:space="preserve"> </w:t>
      </w:r>
      <w:r w:rsidR="008B7FEE">
        <w:rPr>
          <w:rFonts w:ascii="Times New Roman" w:hAnsi="Times New Roman" w:cs="Times New Roman"/>
          <w:sz w:val="28"/>
          <w:szCs w:val="28"/>
        </w:rPr>
        <w:t>составляет</w:t>
      </w:r>
      <w:r w:rsidR="00566B46">
        <w:rPr>
          <w:rFonts w:ascii="Times New Roman" w:hAnsi="Times New Roman" w:cs="Times New Roman"/>
          <w:sz w:val="28"/>
          <w:szCs w:val="28"/>
        </w:rPr>
        <w:t xml:space="preserve"> 9%.</w:t>
      </w:r>
      <w:r w:rsidR="00A93B53">
        <w:rPr>
          <w:rFonts w:ascii="Times New Roman" w:hAnsi="Times New Roman" w:cs="Times New Roman"/>
          <w:sz w:val="28"/>
          <w:szCs w:val="28"/>
        </w:rPr>
        <w:t xml:space="preserve"> Ранее в мероприятиях Программы доля софинансирования </w:t>
      </w:r>
      <w:r w:rsidR="00A93B53" w:rsidRPr="00A93B53">
        <w:rPr>
          <w:rFonts w:ascii="Times New Roman" w:hAnsi="Times New Roman" w:cs="Times New Roman"/>
          <w:sz w:val="28"/>
          <w:szCs w:val="28"/>
        </w:rPr>
        <w:t>расходных обязательств муниципального образования к расходным обязательствам автономного округа</w:t>
      </w:r>
      <w:r w:rsidR="00A93B53">
        <w:rPr>
          <w:rFonts w:ascii="Times New Roman" w:hAnsi="Times New Roman" w:cs="Times New Roman"/>
          <w:sz w:val="28"/>
          <w:szCs w:val="28"/>
        </w:rPr>
        <w:t xml:space="preserve"> была предусмотрена в размере 11%.</w:t>
      </w:r>
    </w:p>
    <w:p w:rsidR="00F1774D" w:rsidRDefault="00F1774D" w:rsidP="00844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финансовые средства из бюджета автономного округа </w:t>
      </w:r>
      <w:r w:rsidR="00CC6B1E">
        <w:rPr>
          <w:rFonts w:ascii="Times New Roman" w:hAnsi="Times New Roman" w:cs="Times New Roman"/>
          <w:sz w:val="28"/>
          <w:szCs w:val="28"/>
        </w:rPr>
        <w:t xml:space="preserve">в </w:t>
      </w:r>
      <w:r w:rsidR="00CC6B1E" w:rsidRPr="0093262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93262E" w:rsidRPr="0093262E">
        <w:rPr>
          <w:rFonts w:ascii="Times New Roman" w:hAnsi="Times New Roman" w:cs="Times New Roman"/>
          <w:sz w:val="28"/>
          <w:szCs w:val="28"/>
        </w:rPr>
        <w:t xml:space="preserve">145,60 </w:t>
      </w:r>
      <w:r w:rsidR="00CC6B1E" w:rsidRPr="0093262E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Pr="0093262E">
        <w:rPr>
          <w:rFonts w:ascii="Times New Roman" w:hAnsi="Times New Roman" w:cs="Times New Roman"/>
          <w:sz w:val="28"/>
          <w:szCs w:val="28"/>
        </w:rPr>
        <w:t>с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B52BC" w:rsidRPr="008B52BC">
        <w:rPr>
          <w:rFonts w:ascii="Times New Roman" w:hAnsi="Times New Roman" w:cs="Times New Roman"/>
          <w:sz w:val="28"/>
          <w:szCs w:val="28"/>
        </w:rPr>
        <w:t>Перевод в XML формат границ территориальных зон и постановка на кадастровый учет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B52BC">
        <w:rPr>
          <w:rFonts w:ascii="Times New Roman" w:hAnsi="Times New Roman" w:cs="Times New Roman"/>
          <w:sz w:val="28"/>
          <w:szCs w:val="28"/>
        </w:rPr>
        <w:t xml:space="preserve"> (п</w:t>
      </w:r>
      <w:r w:rsidR="008B52BC" w:rsidRPr="008B52BC">
        <w:rPr>
          <w:rFonts w:ascii="Times New Roman" w:hAnsi="Times New Roman" w:cs="Times New Roman"/>
          <w:sz w:val="28"/>
          <w:szCs w:val="28"/>
        </w:rPr>
        <w:t>о данному мероприятию размещение муниципального заказа возможно только после утверждения генеральных планов</w:t>
      </w:r>
      <w:r w:rsidR="008B52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перераспределены на следующие мероприятия</w:t>
      </w:r>
      <w:r w:rsidR="002C1F00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1F00" w:rsidRDefault="00F1774D" w:rsidP="002C1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6B1E" w:rsidRPr="00CC6B1E">
        <w:rPr>
          <w:rFonts w:ascii="Times New Roman" w:hAnsi="Times New Roman" w:cs="Times New Roman"/>
          <w:sz w:val="28"/>
          <w:szCs w:val="28"/>
        </w:rPr>
        <w:t>«Подготовка документации по планировке и межеванию СП Горноправдинск (п. Горноправдинск, п. Бобровский, д. Лугофолинская)» (пункт 1.1.)</w:t>
      </w:r>
      <w:r w:rsidR="008F78C4">
        <w:rPr>
          <w:rFonts w:ascii="Times New Roman" w:hAnsi="Times New Roman" w:cs="Times New Roman"/>
          <w:sz w:val="28"/>
          <w:szCs w:val="28"/>
        </w:rPr>
        <w:t xml:space="preserve"> в размере 19,80 тыс. рублей.</w:t>
      </w:r>
    </w:p>
    <w:p w:rsidR="00FB75BF" w:rsidRPr="00FB75BF" w:rsidRDefault="00FB75BF" w:rsidP="002C1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BF">
        <w:rPr>
          <w:rFonts w:ascii="Times New Roman" w:hAnsi="Times New Roman" w:cs="Times New Roman"/>
          <w:sz w:val="28"/>
          <w:szCs w:val="28"/>
        </w:rPr>
        <w:t xml:space="preserve">- «Подготовка документации по планировке и межеванию СП Нялинское (с. Нялинское, д. Нялино)» (пункт 1.2.) в размере </w:t>
      </w:r>
      <w:r w:rsidR="008F78C4">
        <w:rPr>
          <w:rFonts w:ascii="Times New Roman" w:hAnsi="Times New Roman" w:cs="Times New Roman"/>
          <w:sz w:val="28"/>
          <w:szCs w:val="28"/>
        </w:rPr>
        <w:t>7,30 тыс. рублей.</w:t>
      </w:r>
    </w:p>
    <w:p w:rsidR="008F78C4" w:rsidRDefault="00FB75BF" w:rsidP="00FB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BF">
        <w:rPr>
          <w:rFonts w:ascii="Times New Roman" w:hAnsi="Times New Roman" w:cs="Times New Roman"/>
          <w:sz w:val="28"/>
          <w:szCs w:val="28"/>
        </w:rPr>
        <w:t xml:space="preserve">- «Подготовка документации по планировке и межеванию СП Селиярово» (пункт 1.3.) в размере </w:t>
      </w:r>
      <w:r w:rsidR="008F78C4">
        <w:rPr>
          <w:rFonts w:ascii="Times New Roman" w:hAnsi="Times New Roman" w:cs="Times New Roman"/>
          <w:sz w:val="28"/>
          <w:szCs w:val="28"/>
        </w:rPr>
        <w:t>6,80 тыс. рублей.</w:t>
      </w:r>
    </w:p>
    <w:p w:rsidR="00FB75BF" w:rsidRPr="00FB75BF" w:rsidRDefault="00FB75BF" w:rsidP="00FB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BF">
        <w:rPr>
          <w:rFonts w:ascii="Times New Roman" w:hAnsi="Times New Roman" w:cs="Times New Roman"/>
          <w:sz w:val="28"/>
          <w:szCs w:val="28"/>
        </w:rPr>
        <w:t xml:space="preserve">- «Подготовка документации по планировке и межеванию СП Сибирский (п. Сибирский, с. Реполово, с. Батово)» (пункт 1.4.) в размере </w:t>
      </w:r>
      <w:r w:rsidR="008F78C4">
        <w:rPr>
          <w:rFonts w:ascii="Times New Roman" w:hAnsi="Times New Roman" w:cs="Times New Roman"/>
          <w:sz w:val="28"/>
          <w:szCs w:val="28"/>
        </w:rPr>
        <w:t>18,60 тыс. рублей</w:t>
      </w:r>
      <w:r w:rsidRPr="00FB75BF">
        <w:rPr>
          <w:rFonts w:ascii="Times New Roman" w:hAnsi="Times New Roman" w:cs="Times New Roman"/>
          <w:sz w:val="28"/>
          <w:szCs w:val="28"/>
        </w:rPr>
        <w:t>.</w:t>
      </w:r>
    </w:p>
    <w:p w:rsidR="008F78C4" w:rsidRDefault="00FB75BF" w:rsidP="00FB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BF">
        <w:rPr>
          <w:rFonts w:ascii="Times New Roman" w:hAnsi="Times New Roman" w:cs="Times New Roman"/>
          <w:sz w:val="28"/>
          <w:szCs w:val="28"/>
        </w:rPr>
        <w:t xml:space="preserve">- «Подготовка документации по планировке и межеванию СП Согом» (пункт 1.5.) в размере </w:t>
      </w:r>
      <w:r w:rsidR="008F78C4">
        <w:rPr>
          <w:rFonts w:ascii="Times New Roman" w:hAnsi="Times New Roman" w:cs="Times New Roman"/>
          <w:sz w:val="28"/>
          <w:szCs w:val="28"/>
        </w:rPr>
        <w:t>4,20 тыс. рублей.</w:t>
      </w:r>
    </w:p>
    <w:p w:rsidR="007E7CE4" w:rsidRDefault="00FB75BF" w:rsidP="00FB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BF">
        <w:rPr>
          <w:rFonts w:ascii="Times New Roman" w:hAnsi="Times New Roman" w:cs="Times New Roman"/>
          <w:sz w:val="28"/>
          <w:szCs w:val="28"/>
        </w:rPr>
        <w:t xml:space="preserve">- «Подготовка документации по планировке и межеванию СП Цингалы (с. Цингалы, д. Чембакчина)» (пункт 1.6.) в размере </w:t>
      </w:r>
      <w:r w:rsidR="007E7CE4">
        <w:rPr>
          <w:rFonts w:ascii="Times New Roman" w:hAnsi="Times New Roman" w:cs="Times New Roman"/>
          <w:sz w:val="28"/>
          <w:szCs w:val="28"/>
        </w:rPr>
        <w:t>13,40 тыс. рублей.</w:t>
      </w:r>
    </w:p>
    <w:p w:rsidR="007E7CE4" w:rsidRDefault="00FB75BF" w:rsidP="007E7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BF">
        <w:rPr>
          <w:rFonts w:ascii="Times New Roman" w:hAnsi="Times New Roman" w:cs="Times New Roman"/>
          <w:sz w:val="28"/>
          <w:szCs w:val="28"/>
        </w:rPr>
        <w:t xml:space="preserve">- «Подготовка документации по планировке и межеванию СП Шапша (д. Шапша, д. Ярки, с. Зенково)» (пункт 1.7.) в размере </w:t>
      </w:r>
      <w:r w:rsidR="007E7CE4">
        <w:rPr>
          <w:rFonts w:ascii="Times New Roman" w:hAnsi="Times New Roman" w:cs="Times New Roman"/>
          <w:sz w:val="28"/>
          <w:szCs w:val="28"/>
        </w:rPr>
        <w:t>12,4</w:t>
      </w:r>
      <w:r w:rsidRPr="00FB75BF">
        <w:rPr>
          <w:rFonts w:ascii="Times New Roman" w:hAnsi="Times New Roman" w:cs="Times New Roman"/>
          <w:sz w:val="28"/>
          <w:szCs w:val="28"/>
        </w:rPr>
        <w:t xml:space="preserve"> тыс. </w:t>
      </w:r>
      <w:r w:rsidR="007E7CE4">
        <w:rPr>
          <w:rFonts w:ascii="Times New Roman" w:hAnsi="Times New Roman" w:cs="Times New Roman"/>
          <w:sz w:val="28"/>
          <w:szCs w:val="28"/>
        </w:rPr>
        <w:t>рублей.</w:t>
      </w:r>
    </w:p>
    <w:p w:rsidR="00FB75BF" w:rsidRPr="00FB75BF" w:rsidRDefault="00FB75BF" w:rsidP="007E7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BF">
        <w:rPr>
          <w:rFonts w:ascii="Times New Roman" w:hAnsi="Times New Roman" w:cs="Times New Roman"/>
          <w:sz w:val="28"/>
          <w:szCs w:val="28"/>
        </w:rPr>
        <w:t xml:space="preserve">- «Внесение изменений в генеральные планы и правила землепользования и застройки СП Выкатной (п. Выкатной, с. Тюли)» (пункт 2.4.) в размере </w:t>
      </w:r>
      <w:r w:rsidR="007E68B9">
        <w:rPr>
          <w:rFonts w:ascii="Times New Roman" w:hAnsi="Times New Roman" w:cs="Times New Roman"/>
          <w:sz w:val="28"/>
          <w:szCs w:val="28"/>
        </w:rPr>
        <w:t>4,8 тыс. рублей.</w:t>
      </w:r>
    </w:p>
    <w:p w:rsidR="007E68B9" w:rsidRDefault="00FB75BF" w:rsidP="00FB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BF">
        <w:rPr>
          <w:rFonts w:ascii="Times New Roman" w:hAnsi="Times New Roman" w:cs="Times New Roman"/>
          <w:sz w:val="28"/>
          <w:szCs w:val="28"/>
        </w:rPr>
        <w:t xml:space="preserve">- «Внесение изменений в генеральные планы и правила землепользования и застройки СП Горноправдинск (п. Горноправдинск, п. Бобровский, д. Лугофилинская)» (пункт 2.5.) в размере </w:t>
      </w:r>
      <w:r w:rsidR="007E68B9">
        <w:rPr>
          <w:rFonts w:ascii="Times New Roman" w:hAnsi="Times New Roman" w:cs="Times New Roman"/>
          <w:sz w:val="28"/>
          <w:szCs w:val="28"/>
        </w:rPr>
        <w:t>7,7 тыс. рублей.</w:t>
      </w:r>
    </w:p>
    <w:p w:rsidR="007E68B9" w:rsidRDefault="00FB75BF" w:rsidP="00FB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BF">
        <w:rPr>
          <w:rFonts w:ascii="Times New Roman" w:hAnsi="Times New Roman" w:cs="Times New Roman"/>
          <w:sz w:val="28"/>
          <w:szCs w:val="28"/>
        </w:rPr>
        <w:lastRenderedPageBreak/>
        <w:t xml:space="preserve">- «Внесение изменений в генеральные планы и правила землепользования и застройки СП Красноленинский (п. Красноленинский, п. Урманный)» (пункт 2.6.) в размере </w:t>
      </w:r>
      <w:r w:rsidR="007E68B9">
        <w:rPr>
          <w:rFonts w:ascii="Times New Roman" w:hAnsi="Times New Roman" w:cs="Times New Roman"/>
          <w:sz w:val="28"/>
          <w:szCs w:val="28"/>
        </w:rPr>
        <w:t>3,2 тыс. рублей.</w:t>
      </w:r>
    </w:p>
    <w:p w:rsidR="007E68B9" w:rsidRDefault="00FB75BF" w:rsidP="00FB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BF">
        <w:rPr>
          <w:rFonts w:ascii="Times New Roman" w:hAnsi="Times New Roman" w:cs="Times New Roman"/>
          <w:sz w:val="28"/>
          <w:szCs w:val="28"/>
        </w:rPr>
        <w:t xml:space="preserve">- «Внесение изменений в генеральные планы и правила землепользования и застройки СП Нялинское (с. Нялинское, д. Нялино)» (пункт 2.7.) в размере </w:t>
      </w:r>
      <w:r w:rsidR="007E68B9">
        <w:rPr>
          <w:rFonts w:ascii="Times New Roman" w:hAnsi="Times New Roman" w:cs="Times New Roman"/>
          <w:sz w:val="28"/>
          <w:szCs w:val="28"/>
        </w:rPr>
        <w:t>6,1 тыс. рублей.</w:t>
      </w:r>
    </w:p>
    <w:p w:rsidR="00C10302" w:rsidRDefault="00FB75BF" w:rsidP="00FB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BF">
        <w:rPr>
          <w:rFonts w:ascii="Times New Roman" w:hAnsi="Times New Roman" w:cs="Times New Roman"/>
          <w:sz w:val="28"/>
          <w:szCs w:val="28"/>
        </w:rPr>
        <w:t xml:space="preserve">- «Внесение изменений в генеральные планы и правила землепользования и застройки СП Селиярово» (пункт 2.8.) в размере </w:t>
      </w:r>
      <w:r w:rsidR="00C10302">
        <w:rPr>
          <w:rFonts w:ascii="Times New Roman" w:hAnsi="Times New Roman" w:cs="Times New Roman"/>
          <w:sz w:val="28"/>
          <w:szCs w:val="28"/>
        </w:rPr>
        <w:t>8,0 тыс. рублей.</w:t>
      </w:r>
    </w:p>
    <w:p w:rsidR="00C10302" w:rsidRDefault="00FB75BF" w:rsidP="00FB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BF">
        <w:rPr>
          <w:rFonts w:ascii="Times New Roman" w:hAnsi="Times New Roman" w:cs="Times New Roman"/>
          <w:sz w:val="28"/>
          <w:szCs w:val="28"/>
        </w:rPr>
        <w:t xml:space="preserve">- «Внесение изменений в генеральные планы и правила землепользования и застройки СП Сибирский (п. Сибирский, с. Реполово, с. Батово)» (пункт 2.9.) в размере </w:t>
      </w:r>
      <w:r w:rsidR="00C10302">
        <w:rPr>
          <w:rFonts w:ascii="Times New Roman" w:hAnsi="Times New Roman" w:cs="Times New Roman"/>
          <w:sz w:val="28"/>
          <w:szCs w:val="28"/>
        </w:rPr>
        <w:t>8,20</w:t>
      </w:r>
      <w:r w:rsidRPr="00FB75BF">
        <w:rPr>
          <w:rFonts w:ascii="Times New Roman" w:hAnsi="Times New Roman" w:cs="Times New Roman"/>
          <w:sz w:val="28"/>
          <w:szCs w:val="28"/>
        </w:rPr>
        <w:t xml:space="preserve"> тыс. рубл</w:t>
      </w:r>
      <w:r w:rsidR="00C10302">
        <w:rPr>
          <w:rFonts w:ascii="Times New Roman" w:hAnsi="Times New Roman" w:cs="Times New Roman"/>
          <w:sz w:val="28"/>
          <w:szCs w:val="28"/>
        </w:rPr>
        <w:t>ей.</w:t>
      </w:r>
    </w:p>
    <w:p w:rsidR="00C10302" w:rsidRDefault="00FB75BF" w:rsidP="00FB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BF">
        <w:rPr>
          <w:rFonts w:ascii="Times New Roman" w:hAnsi="Times New Roman" w:cs="Times New Roman"/>
          <w:sz w:val="28"/>
          <w:szCs w:val="28"/>
        </w:rPr>
        <w:t xml:space="preserve">- «Внесение изменений в генеральные планы и правила землепользования и застройки СП Согом» (пункт 2.10.) в размере </w:t>
      </w:r>
      <w:r w:rsidR="00C10302">
        <w:rPr>
          <w:rFonts w:ascii="Times New Roman" w:hAnsi="Times New Roman" w:cs="Times New Roman"/>
          <w:sz w:val="28"/>
          <w:szCs w:val="28"/>
        </w:rPr>
        <w:t>3,5</w:t>
      </w:r>
      <w:r w:rsidRPr="00FB75BF">
        <w:rPr>
          <w:rFonts w:ascii="Times New Roman" w:hAnsi="Times New Roman" w:cs="Times New Roman"/>
          <w:sz w:val="28"/>
          <w:szCs w:val="28"/>
        </w:rPr>
        <w:t xml:space="preserve"> тыс</w:t>
      </w:r>
      <w:r w:rsidR="00C10302">
        <w:rPr>
          <w:rFonts w:ascii="Times New Roman" w:hAnsi="Times New Roman" w:cs="Times New Roman"/>
          <w:sz w:val="28"/>
          <w:szCs w:val="28"/>
        </w:rPr>
        <w:t>. рублей.</w:t>
      </w:r>
    </w:p>
    <w:p w:rsidR="00C10302" w:rsidRDefault="00FB75BF" w:rsidP="00FB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BF">
        <w:rPr>
          <w:rFonts w:ascii="Times New Roman" w:hAnsi="Times New Roman" w:cs="Times New Roman"/>
          <w:sz w:val="28"/>
          <w:szCs w:val="28"/>
        </w:rPr>
        <w:t xml:space="preserve">- «Внесение изменений в генеральные планы и правила землепользования и застройки СП Цингалы (с. Цингалы, д. Чембакчино)» (пункт 2.11.) в размере </w:t>
      </w:r>
      <w:r w:rsidR="00C10302">
        <w:rPr>
          <w:rFonts w:ascii="Times New Roman" w:hAnsi="Times New Roman" w:cs="Times New Roman"/>
          <w:sz w:val="28"/>
          <w:szCs w:val="28"/>
        </w:rPr>
        <w:t>2,9 тыс. рублей.</w:t>
      </w:r>
    </w:p>
    <w:p w:rsidR="006C5C4E" w:rsidRDefault="00FB75BF" w:rsidP="00FB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BF">
        <w:rPr>
          <w:rFonts w:ascii="Times New Roman" w:hAnsi="Times New Roman" w:cs="Times New Roman"/>
          <w:sz w:val="28"/>
          <w:szCs w:val="28"/>
        </w:rPr>
        <w:t xml:space="preserve">- «Внесение изменений в генеральные планы и правила землепользования и застройки СП Шапша (д. Шапша, д. Ярки, с. Зенково)» (пункт 2.12.) в размере </w:t>
      </w:r>
      <w:r w:rsidR="006C5C4E">
        <w:rPr>
          <w:rFonts w:ascii="Times New Roman" w:hAnsi="Times New Roman" w:cs="Times New Roman"/>
          <w:sz w:val="28"/>
          <w:szCs w:val="28"/>
        </w:rPr>
        <w:t>5,7 тыс. рублей.</w:t>
      </w:r>
    </w:p>
    <w:p w:rsidR="006C5C4E" w:rsidRDefault="00FB75BF" w:rsidP="00FB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BF">
        <w:rPr>
          <w:rFonts w:ascii="Times New Roman" w:hAnsi="Times New Roman" w:cs="Times New Roman"/>
          <w:sz w:val="28"/>
          <w:szCs w:val="28"/>
        </w:rPr>
        <w:t xml:space="preserve">- «Внесение изменений в генеральные планы и правила землепользования и застройки населенных пунктов Ханты-Мансийского района: сельское поселение Кедровый (п. Кедровый, с. Елизарово)» (пункт 2.14.) в размере </w:t>
      </w:r>
      <w:r w:rsidR="006C5C4E">
        <w:rPr>
          <w:rFonts w:ascii="Times New Roman" w:hAnsi="Times New Roman" w:cs="Times New Roman"/>
          <w:sz w:val="28"/>
          <w:szCs w:val="28"/>
        </w:rPr>
        <w:t>4,0 тыс. рублей.</w:t>
      </w:r>
    </w:p>
    <w:p w:rsidR="00F83E70" w:rsidRDefault="00FB75BF" w:rsidP="00F83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BF">
        <w:rPr>
          <w:rFonts w:ascii="Times New Roman" w:hAnsi="Times New Roman" w:cs="Times New Roman"/>
          <w:sz w:val="28"/>
          <w:szCs w:val="28"/>
        </w:rPr>
        <w:t xml:space="preserve">- «Внесение изменений в генеральные планы и правила землепользования и застройки населенных пунктов Ханты-Мансийского района: сельское поселение Луговской (п. Луговской, д. Белогорье, п. Кирпичный, с. Троица, д. Ягурьях)» (пункт 2.15.) в размере </w:t>
      </w:r>
      <w:r w:rsidR="006C5C4E">
        <w:rPr>
          <w:rFonts w:ascii="Times New Roman" w:hAnsi="Times New Roman" w:cs="Times New Roman"/>
          <w:sz w:val="28"/>
          <w:szCs w:val="28"/>
        </w:rPr>
        <w:t>9,0 тыс. рублей.</w:t>
      </w:r>
    </w:p>
    <w:p w:rsidR="005C3D92" w:rsidRDefault="00536D05" w:rsidP="00F83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Экономия финансовых средств </w:t>
      </w:r>
      <w:r w:rsidR="005C3D92">
        <w:rPr>
          <w:rFonts w:ascii="Times New Roman" w:hAnsi="Times New Roman" w:cs="Times New Roman"/>
          <w:sz w:val="28"/>
          <w:szCs w:val="28"/>
        </w:rPr>
        <w:t xml:space="preserve">из бюджета района </w:t>
      </w:r>
      <w:r>
        <w:rPr>
          <w:rFonts w:ascii="Times New Roman" w:hAnsi="Times New Roman" w:cs="Times New Roman"/>
          <w:sz w:val="28"/>
          <w:szCs w:val="28"/>
        </w:rPr>
        <w:t>в размере 520,5 тыс. рублей сложилась по следующим мероприятиям Программы:</w:t>
      </w:r>
    </w:p>
    <w:p w:rsidR="002B7EBB" w:rsidRPr="00C45C59" w:rsidRDefault="002B7EBB" w:rsidP="0001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C59">
        <w:rPr>
          <w:rFonts w:ascii="Times New Roman" w:hAnsi="Times New Roman" w:cs="Times New Roman"/>
          <w:sz w:val="28"/>
          <w:szCs w:val="28"/>
        </w:rPr>
        <w:t>-</w:t>
      </w:r>
      <w:r w:rsidR="00B708F8" w:rsidRPr="00C45C59">
        <w:rPr>
          <w:rFonts w:ascii="Times New Roman" w:hAnsi="Times New Roman" w:cs="Times New Roman"/>
          <w:sz w:val="28"/>
          <w:szCs w:val="28"/>
        </w:rPr>
        <w:t xml:space="preserve"> «Подготовка документации по планировке и межеванию СП Горноправдинск (п. Горноправдинск, п. Бобровский, д. Лугофолинская)» (пункт 1.1.)</w:t>
      </w:r>
      <w:r w:rsidR="00222765" w:rsidRPr="00C45C59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064855">
        <w:rPr>
          <w:rFonts w:ascii="Times New Roman" w:hAnsi="Times New Roman" w:cs="Times New Roman"/>
          <w:sz w:val="28"/>
          <w:szCs w:val="28"/>
        </w:rPr>
        <w:t>40,7 тыс. рублей, из них 20,9 – средства бюджета района, 19,80 тыс. рублей – средства бюджета района на софинансирование расходов за счет средств бюджета автономного округа</w:t>
      </w:r>
      <w:r w:rsidR="00F1774D">
        <w:rPr>
          <w:rFonts w:ascii="Times New Roman" w:hAnsi="Times New Roman" w:cs="Times New Roman"/>
          <w:sz w:val="28"/>
          <w:szCs w:val="28"/>
        </w:rPr>
        <w:t xml:space="preserve">. </w:t>
      </w:r>
      <w:r w:rsidR="00222765" w:rsidRPr="00C45C59">
        <w:rPr>
          <w:rFonts w:ascii="Times New Roman" w:hAnsi="Times New Roman" w:cs="Times New Roman"/>
          <w:sz w:val="28"/>
          <w:szCs w:val="28"/>
        </w:rPr>
        <w:t>По мероприятию заключен</w:t>
      </w:r>
      <w:r w:rsidR="00AC4A34">
        <w:rPr>
          <w:rFonts w:ascii="Times New Roman" w:hAnsi="Times New Roman" w:cs="Times New Roman"/>
          <w:sz w:val="28"/>
          <w:szCs w:val="28"/>
        </w:rPr>
        <w:t>ы муниципальные</w:t>
      </w:r>
      <w:r w:rsidR="00222765" w:rsidRPr="00C45C59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AC4A34">
        <w:rPr>
          <w:rFonts w:ascii="Times New Roman" w:hAnsi="Times New Roman" w:cs="Times New Roman"/>
          <w:sz w:val="28"/>
          <w:szCs w:val="28"/>
        </w:rPr>
        <w:t>ы</w:t>
      </w:r>
      <w:r w:rsidR="00222765" w:rsidRPr="00C45C59">
        <w:rPr>
          <w:rFonts w:ascii="Times New Roman" w:hAnsi="Times New Roman" w:cs="Times New Roman"/>
          <w:sz w:val="28"/>
          <w:szCs w:val="28"/>
        </w:rPr>
        <w:t xml:space="preserve"> от 04.02.2019 № 0187300008418000657-0146595-01 с ООО «Архитектурно-конструкторское бюро </w:t>
      </w:r>
      <w:r w:rsidR="00F80103" w:rsidRPr="00C45C59">
        <w:rPr>
          <w:rFonts w:ascii="Times New Roman" w:hAnsi="Times New Roman" w:cs="Times New Roman"/>
          <w:sz w:val="28"/>
          <w:szCs w:val="28"/>
        </w:rPr>
        <w:t>«К</w:t>
      </w:r>
      <w:r w:rsidR="00C51443">
        <w:rPr>
          <w:rFonts w:ascii="Times New Roman" w:hAnsi="Times New Roman" w:cs="Times New Roman"/>
          <w:sz w:val="28"/>
          <w:szCs w:val="28"/>
        </w:rPr>
        <w:t>уб-А» на сумму 990 000,0 рублей, от 17.04.2019 № 2-Д</w:t>
      </w:r>
      <w:r w:rsidR="00B5145B" w:rsidRPr="00B5145B">
        <w:t xml:space="preserve"> </w:t>
      </w:r>
      <w:r w:rsidR="00B5145B" w:rsidRPr="00B5145B">
        <w:rPr>
          <w:rFonts w:ascii="Times New Roman" w:hAnsi="Times New Roman" w:cs="Times New Roman"/>
          <w:sz w:val="28"/>
          <w:szCs w:val="28"/>
        </w:rPr>
        <w:t>с ООО «Архитектурно-конструкторское бюро «Куб-А» на сумму 99 000,0 рублей</w:t>
      </w:r>
      <w:r w:rsidR="00B5145B">
        <w:rPr>
          <w:rFonts w:ascii="Times New Roman" w:hAnsi="Times New Roman" w:cs="Times New Roman"/>
          <w:sz w:val="28"/>
          <w:szCs w:val="28"/>
        </w:rPr>
        <w:t>.</w:t>
      </w:r>
    </w:p>
    <w:p w:rsidR="00F80103" w:rsidRPr="00C45C59" w:rsidRDefault="00F80103" w:rsidP="00C72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C59">
        <w:rPr>
          <w:rFonts w:ascii="Times New Roman" w:hAnsi="Times New Roman" w:cs="Times New Roman"/>
          <w:sz w:val="28"/>
          <w:szCs w:val="28"/>
        </w:rPr>
        <w:t xml:space="preserve">- «Подготовка документации по планировке и межеванию СП Нялинское (с. Нялинское, д. Нялино)» (пункт 1.2.) в размере </w:t>
      </w:r>
      <w:r w:rsidR="001A731B">
        <w:rPr>
          <w:rFonts w:ascii="Times New Roman" w:hAnsi="Times New Roman" w:cs="Times New Roman"/>
          <w:sz w:val="28"/>
          <w:szCs w:val="28"/>
        </w:rPr>
        <w:t>7,50</w:t>
      </w:r>
      <w:r w:rsidRPr="00C45C5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A731B">
        <w:rPr>
          <w:rFonts w:ascii="Times New Roman" w:hAnsi="Times New Roman" w:cs="Times New Roman"/>
          <w:sz w:val="28"/>
          <w:szCs w:val="28"/>
        </w:rPr>
        <w:t xml:space="preserve">, </w:t>
      </w:r>
      <w:r w:rsidR="001A731B" w:rsidRPr="001A731B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1A731B">
        <w:rPr>
          <w:rFonts w:ascii="Times New Roman" w:hAnsi="Times New Roman" w:cs="Times New Roman"/>
          <w:sz w:val="28"/>
          <w:szCs w:val="28"/>
        </w:rPr>
        <w:t>0,2</w:t>
      </w:r>
      <w:r w:rsidR="001A731B" w:rsidRPr="001A731B">
        <w:rPr>
          <w:rFonts w:ascii="Times New Roman" w:hAnsi="Times New Roman" w:cs="Times New Roman"/>
          <w:sz w:val="28"/>
          <w:szCs w:val="28"/>
        </w:rPr>
        <w:t xml:space="preserve"> – средства бюджета района, </w:t>
      </w:r>
      <w:r w:rsidR="001A731B">
        <w:rPr>
          <w:rFonts w:ascii="Times New Roman" w:hAnsi="Times New Roman" w:cs="Times New Roman"/>
          <w:sz w:val="28"/>
          <w:szCs w:val="28"/>
        </w:rPr>
        <w:t>7,3</w:t>
      </w:r>
      <w:r w:rsidR="001A731B" w:rsidRPr="001A731B">
        <w:rPr>
          <w:rFonts w:ascii="Times New Roman" w:hAnsi="Times New Roman" w:cs="Times New Roman"/>
          <w:sz w:val="28"/>
          <w:szCs w:val="28"/>
        </w:rPr>
        <w:t xml:space="preserve"> тыс. рублей – средства бюджета района на софинансирование расходов за счет средств бюджета </w:t>
      </w:r>
      <w:r w:rsidR="001A731B" w:rsidRPr="001A731B">
        <w:rPr>
          <w:rFonts w:ascii="Times New Roman" w:hAnsi="Times New Roman" w:cs="Times New Roman"/>
          <w:sz w:val="28"/>
          <w:szCs w:val="28"/>
        </w:rPr>
        <w:lastRenderedPageBreak/>
        <w:t>автономного округа</w:t>
      </w:r>
      <w:r w:rsidRPr="00C45C59">
        <w:rPr>
          <w:rFonts w:ascii="Times New Roman" w:hAnsi="Times New Roman" w:cs="Times New Roman"/>
          <w:sz w:val="28"/>
          <w:szCs w:val="28"/>
        </w:rPr>
        <w:t>. По мероприятию заключен муниципальный контракт от 04.02.2019 № 0187300008418000656-0146595-01 с ООО «Архитектурно-конструкторское бюро «Куб-А» на сумму 363 175,0 руб</w:t>
      </w:r>
      <w:r w:rsidR="00ED2795" w:rsidRPr="00C45C59">
        <w:rPr>
          <w:rFonts w:ascii="Times New Roman" w:hAnsi="Times New Roman" w:cs="Times New Roman"/>
          <w:sz w:val="28"/>
          <w:szCs w:val="28"/>
        </w:rPr>
        <w:t>лей</w:t>
      </w:r>
      <w:r w:rsidRPr="00C45C59">
        <w:rPr>
          <w:rFonts w:ascii="Times New Roman" w:hAnsi="Times New Roman" w:cs="Times New Roman"/>
          <w:sz w:val="28"/>
          <w:szCs w:val="28"/>
        </w:rPr>
        <w:t>.</w:t>
      </w:r>
    </w:p>
    <w:p w:rsidR="00ED2795" w:rsidRPr="00C45C59" w:rsidRDefault="00ED2795" w:rsidP="00C72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C59">
        <w:rPr>
          <w:rFonts w:ascii="Times New Roman" w:hAnsi="Times New Roman" w:cs="Times New Roman"/>
          <w:sz w:val="28"/>
          <w:szCs w:val="28"/>
        </w:rPr>
        <w:t xml:space="preserve">- «Подготовка документации по планировке и межеванию СП Селиярово» (пункт 1.3.) в размере </w:t>
      </w:r>
      <w:r w:rsidR="00513DDA">
        <w:rPr>
          <w:rFonts w:ascii="Times New Roman" w:hAnsi="Times New Roman" w:cs="Times New Roman"/>
          <w:sz w:val="28"/>
          <w:szCs w:val="28"/>
        </w:rPr>
        <w:t>35,20</w:t>
      </w:r>
      <w:r w:rsidRPr="00C45C5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13DDA">
        <w:rPr>
          <w:rFonts w:ascii="Times New Roman" w:hAnsi="Times New Roman" w:cs="Times New Roman"/>
          <w:sz w:val="28"/>
          <w:szCs w:val="28"/>
        </w:rPr>
        <w:t xml:space="preserve">, </w:t>
      </w:r>
      <w:r w:rsidR="00513DDA" w:rsidRPr="00513DDA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513DDA">
        <w:rPr>
          <w:rFonts w:ascii="Times New Roman" w:hAnsi="Times New Roman" w:cs="Times New Roman"/>
          <w:sz w:val="28"/>
          <w:szCs w:val="28"/>
        </w:rPr>
        <w:t>28,4</w:t>
      </w:r>
      <w:r w:rsidR="00513DDA" w:rsidRPr="00513DDA">
        <w:rPr>
          <w:rFonts w:ascii="Times New Roman" w:hAnsi="Times New Roman" w:cs="Times New Roman"/>
          <w:sz w:val="28"/>
          <w:szCs w:val="28"/>
        </w:rPr>
        <w:t xml:space="preserve"> – средства бюджета района, </w:t>
      </w:r>
      <w:r w:rsidR="00513DDA">
        <w:rPr>
          <w:rFonts w:ascii="Times New Roman" w:hAnsi="Times New Roman" w:cs="Times New Roman"/>
          <w:sz w:val="28"/>
          <w:szCs w:val="28"/>
        </w:rPr>
        <w:t>6,8</w:t>
      </w:r>
      <w:r w:rsidR="00513DDA" w:rsidRPr="00513DDA">
        <w:rPr>
          <w:rFonts w:ascii="Times New Roman" w:hAnsi="Times New Roman" w:cs="Times New Roman"/>
          <w:sz w:val="28"/>
          <w:szCs w:val="28"/>
        </w:rPr>
        <w:t xml:space="preserve"> тыс. рублей – средства бюджета района на софинансирование расходов за счет средств бюджета автономного округа</w:t>
      </w:r>
      <w:r w:rsidRPr="00C45C59">
        <w:rPr>
          <w:rFonts w:ascii="Times New Roman" w:hAnsi="Times New Roman" w:cs="Times New Roman"/>
          <w:sz w:val="28"/>
          <w:szCs w:val="28"/>
        </w:rPr>
        <w:t xml:space="preserve">. По мероприятию заключен муниципальный контракт от 27.03.2019 </w:t>
      </w:r>
      <w:r w:rsidR="00104756" w:rsidRPr="00C45C59">
        <w:rPr>
          <w:rFonts w:ascii="Times New Roman" w:hAnsi="Times New Roman" w:cs="Times New Roman"/>
          <w:sz w:val="28"/>
          <w:szCs w:val="28"/>
        </w:rPr>
        <w:t xml:space="preserve">№ 01873000084190000140001 </w:t>
      </w:r>
      <w:r w:rsidRPr="00C45C59">
        <w:rPr>
          <w:rFonts w:ascii="Times New Roman" w:hAnsi="Times New Roman" w:cs="Times New Roman"/>
          <w:sz w:val="28"/>
          <w:szCs w:val="28"/>
        </w:rPr>
        <w:t>с ООО «Городской к</w:t>
      </w:r>
      <w:r w:rsidR="005F2DF9" w:rsidRPr="00C45C59">
        <w:rPr>
          <w:rFonts w:ascii="Times New Roman" w:hAnsi="Times New Roman" w:cs="Times New Roman"/>
          <w:sz w:val="28"/>
          <w:szCs w:val="28"/>
        </w:rPr>
        <w:t>адастр» на сумму 342 000,0 рублей.</w:t>
      </w:r>
    </w:p>
    <w:p w:rsidR="005F2DF9" w:rsidRPr="00C45C59" w:rsidRDefault="005F2DF9" w:rsidP="00C72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C59">
        <w:rPr>
          <w:rFonts w:ascii="Times New Roman" w:hAnsi="Times New Roman" w:cs="Times New Roman"/>
          <w:sz w:val="28"/>
          <w:szCs w:val="28"/>
        </w:rPr>
        <w:t>- «Подготовка документации по планировке и межеванию СП Сибирский (п. Сибирский, с. Реполово, с. Батово)»</w:t>
      </w:r>
      <w:r w:rsidR="0001058D" w:rsidRPr="00C45C59">
        <w:rPr>
          <w:rFonts w:ascii="Times New Roman" w:hAnsi="Times New Roman" w:cs="Times New Roman"/>
          <w:sz w:val="28"/>
          <w:szCs w:val="28"/>
        </w:rPr>
        <w:t xml:space="preserve"> (пункт 1.4.) в размере </w:t>
      </w:r>
      <w:r w:rsidR="00FA73A2">
        <w:rPr>
          <w:rFonts w:ascii="Times New Roman" w:hAnsi="Times New Roman" w:cs="Times New Roman"/>
          <w:sz w:val="28"/>
          <w:szCs w:val="28"/>
        </w:rPr>
        <w:t>18,6</w:t>
      </w:r>
      <w:r w:rsidR="0001058D" w:rsidRPr="00C45C5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A73A2">
        <w:rPr>
          <w:rFonts w:ascii="Times New Roman" w:hAnsi="Times New Roman" w:cs="Times New Roman"/>
          <w:sz w:val="28"/>
          <w:szCs w:val="28"/>
        </w:rPr>
        <w:t xml:space="preserve"> </w:t>
      </w:r>
      <w:r w:rsidR="00FA73A2" w:rsidRPr="00FA73A2">
        <w:rPr>
          <w:rFonts w:ascii="Times New Roman" w:hAnsi="Times New Roman" w:cs="Times New Roman"/>
          <w:sz w:val="28"/>
          <w:szCs w:val="28"/>
        </w:rPr>
        <w:t>– средства бюджета района на софинансирование расходов за счет средств бюджета автономного округа</w:t>
      </w:r>
      <w:r w:rsidR="0001058D" w:rsidRPr="00C45C59">
        <w:rPr>
          <w:rFonts w:ascii="Times New Roman" w:hAnsi="Times New Roman" w:cs="Times New Roman"/>
          <w:sz w:val="28"/>
          <w:szCs w:val="28"/>
        </w:rPr>
        <w:t>. По мероприятию заключен муниципальный контракт от 04.02.2019 № 0187300008418000660-0146595-01 с ООО «Архитектурно-конструкторское бюро «Куб-А» на сумму 930 000,0 рублей.</w:t>
      </w:r>
    </w:p>
    <w:p w:rsidR="0001058D" w:rsidRPr="00C45C59" w:rsidRDefault="0001058D" w:rsidP="00C72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C59">
        <w:rPr>
          <w:rFonts w:ascii="Times New Roman" w:hAnsi="Times New Roman" w:cs="Times New Roman"/>
          <w:sz w:val="28"/>
          <w:szCs w:val="28"/>
        </w:rPr>
        <w:t xml:space="preserve">- «Подготовка документации по планировке и межеванию СП Согом» (пункт 1.5.) в размере </w:t>
      </w:r>
      <w:r w:rsidR="009D7537">
        <w:rPr>
          <w:rFonts w:ascii="Times New Roman" w:hAnsi="Times New Roman" w:cs="Times New Roman"/>
          <w:sz w:val="28"/>
          <w:szCs w:val="28"/>
        </w:rPr>
        <w:t>7,0</w:t>
      </w:r>
      <w:r w:rsidR="00B9080E" w:rsidRPr="00C45C5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D7537">
        <w:rPr>
          <w:rFonts w:ascii="Times New Roman" w:hAnsi="Times New Roman" w:cs="Times New Roman"/>
          <w:sz w:val="28"/>
          <w:szCs w:val="28"/>
        </w:rPr>
        <w:t xml:space="preserve">, </w:t>
      </w:r>
      <w:r w:rsidR="009D7537" w:rsidRPr="009D7537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9D7537">
        <w:rPr>
          <w:rFonts w:ascii="Times New Roman" w:hAnsi="Times New Roman" w:cs="Times New Roman"/>
          <w:sz w:val="28"/>
          <w:szCs w:val="28"/>
        </w:rPr>
        <w:t>2,8</w:t>
      </w:r>
      <w:r w:rsidR="009D7537" w:rsidRPr="009D7537">
        <w:rPr>
          <w:rFonts w:ascii="Times New Roman" w:hAnsi="Times New Roman" w:cs="Times New Roman"/>
          <w:sz w:val="28"/>
          <w:szCs w:val="28"/>
        </w:rPr>
        <w:t xml:space="preserve"> – средства бюджета района, </w:t>
      </w:r>
      <w:r w:rsidR="009D7537">
        <w:rPr>
          <w:rFonts w:ascii="Times New Roman" w:hAnsi="Times New Roman" w:cs="Times New Roman"/>
          <w:sz w:val="28"/>
          <w:szCs w:val="28"/>
        </w:rPr>
        <w:t>4,2</w:t>
      </w:r>
      <w:r w:rsidR="009D7537" w:rsidRPr="009D7537">
        <w:rPr>
          <w:rFonts w:ascii="Times New Roman" w:hAnsi="Times New Roman" w:cs="Times New Roman"/>
          <w:sz w:val="28"/>
          <w:szCs w:val="28"/>
        </w:rPr>
        <w:t xml:space="preserve"> тыс. рублей – средства бюджета района на софинансирование расходов за счет средств бюджета автономного округа</w:t>
      </w:r>
      <w:r w:rsidR="00B9080E" w:rsidRPr="00C45C59">
        <w:rPr>
          <w:rFonts w:ascii="Times New Roman" w:hAnsi="Times New Roman" w:cs="Times New Roman"/>
          <w:sz w:val="28"/>
          <w:szCs w:val="28"/>
        </w:rPr>
        <w:t>. По мероприятию заключен муниципальный контракт от 04.02.2019 № 0187300008418000655-0146595-01 с ООО «Архитектурно-конструкторское бюро «Куб-А» на сумму 208 950,0 рублей.</w:t>
      </w:r>
    </w:p>
    <w:p w:rsidR="00B9080E" w:rsidRPr="00C45C59" w:rsidRDefault="00B9080E" w:rsidP="00C72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C59">
        <w:rPr>
          <w:rFonts w:ascii="Times New Roman" w:hAnsi="Times New Roman" w:cs="Times New Roman"/>
          <w:sz w:val="28"/>
          <w:szCs w:val="28"/>
        </w:rPr>
        <w:t xml:space="preserve">- «Подготовка документации по планировке и межеванию СП Цингалы (с. Цингалы, д. Чембакчина)» (пункт 1.6.) в размере </w:t>
      </w:r>
      <w:r w:rsidR="009D7537">
        <w:rPr>
          <w:rFonts w:ascii="Times New Roman" w:hAnsi="Times New Roman" w:cs="Times New Roman"/>
          <w:sz w:val="28"/>
          <w:szCs w:val="28"/>
        </w:rPr>
        <w:t>39,0</w:t>
      </w:r>
      <w:r w:rsidR="006C7BC4" w:rsidRPr="00C45C5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D7537">
        <w:rPr>
          <w:rFonts w:ascii="Times New Roman" w:hAnsi="Times New Roman" w:cs="Times New Roman"/>
          <w:sz w:val="28"/>
          <w:szCs w:val="28"/>
        </w:rPr>
        <w:t xml:space="preserve">, </w:t>
      </w:r>
      <w:r w:rsidR="009D7537" w:rsidRPr="009D7537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1B27ED">
        <w:rPr>
          <w:rFonts w:ascii="Times New Roman" w:hAnsi="Times New Roman" w:cs="Times New Roman"/>
          <w:sz w:val="28"/>
          <w:szCs w:val="28"/>
        </w:rPr>
        <w:t>25,6</w:t>
      </w:r>
      <w:r w:rsidR="009D7537" w:rsidRPr="009D7537">
        <w:rPr>
          <w:rFonts w:ascii="Times New Roman" w:hAnsi="Times New Roman" w:cs="Times New Roman"/>
          <w:sz w:val="28"/>
          <w:szCs w:val="28"/>
        </w:rPr>
        <w:t xml:space="preserve"> – средства бюджета района, </w:t>
      </w:r>
      <w:r w:rsidR="001B27ED">
        <w:rPr>
          <w:rFonts w:ascii="Times New Roman" w:hAnsi="Times New Roman" w:cs="Times New Roman"/>
          <w:sz w:val="28"/>
          <w:szCs w:val="28"/>
        </w:rPr>
        <w:t>13,4</w:t>
      </w:r>
      <w:r w:rsidR="009D7537" w:rsidRPr="009D7537">
        <w:rPr>
          <w:rFonts w:ascii="Times New Roman" w:hAnsi="Times New Roman" w:cs="Times New Roman"/>
          <w:sz w:val="28"/>
          <w:szCs w:val="28"/>
        </w:rPr>
        <w:t xml:space="preserve"> тыс. рублей – средства бюджета района на софинансирование расходов за счет средств бюджета автономного округа</w:t>
      </w:r>
      <w:r w:rsidR="006C7BC4" w:rsidRPr="00C45C59">
        <w:rPr>
          <w:rFonts w:ascii="Times New Roman" w:hAnsi="Times New Roman" w:cs="Times New Roman"/>
          <w:sz w:val="28"/>
          <w:szCs w:val="28"/>
        </w:rPr>
        <w:t>. По мероприятию заключен муниципальный контракт от 04.02.2019 № 0187300008418000658-0146595-01 с ООО «Архитектурно-конструкторское бюро «Куб-А» на сумму 667 000,0 рублей.</w:t>
      </w:r>
    </w:p>
    <w:p w:rsidR="001946D5" w:rsidRDefault="00C4394A" w:rsidP="00194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C59">
        <w:rPr>
          <w:rFonts w:ascii="Times New Roman" w:hAnsi="Times New Roman" w:cs="Times New Roman"/>
          <w:sz w:val="28"/>
          <w:szCs w:val="28"/>
        </w:rPr>
        <w:t xml:space="preserve">- «Подготовка документации по планировке и межеванию СП Шапша (д. Шапша, д. Ярки, с. Зенково)» (пункт 1.7.) в размере </w:t>
      </w:r>
      <w:r w:rsidR="001B27ED">
        <w:rPr>
          <w:rFonts w:ascii="Times New Roman" w:hAnsi="Times New Roman" w:cs="Times New Roman"/>
          <w:sz w:val="28"/>
          <w:szCs w:val="28"/>
        </w:rPr>
        <w:t>31,8</w:t>
      </w:r>
      <w:r w:rsidRPr="00C45C5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B27ED">
        <w:rPr>
          <w:rFonts w:ascii="Times New Roman" w:hAnsi="Times New Roman" w:cs="Times New Roman"/>
          <w:sz w:val="28"/>
          <w:szCs w:val="28"/>
        </w:rPr>
        <w:t xml:space="preserve">, </w:t>
      </w:r>
      <w:r w:rsidR="001B27ED" w:rsidRPr="001B27ED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22072F">
        <w:rPr>
          <w:rFonts w:ascii="Times New Roman" w:hAnsi="Times New Roman" w:cs="Times New Roman"/>
          <w:sz w:val="28"/>
          <w:szCs w:val="28"/>
        </w:rPr>
        <w:t>19,4</w:t>
      </w:r>
      <w:r w:rsidR="001B27ED" w:rsidRPr="001B27ED">
        <w:rPr>
          <w:rFonts w:ascii="Times New Roman" w:hAnsi="Times New Roman" w:cs="Times New Roman"/>
          <w:sz w:val="28"/>
          <w:szCs w:val="28"/>
        </w:rPr>
        <w:t xml:space="preserve"> – средства бюджета района, </w:t>
      </w:r>
      <w:r w:rsidR="0022072F">
        <w:rPr>
          <w:rFonts w:ascii="Times New Roman" w:hAnsi="Times New Roman" w:cs="Times New Roman"/>
          <w:sz w:val="28"/>
          <w:szCs w:val="28"/>
        </w:rPr>
        <w:t>12,4</w:t>
      </w:r>
      <w:r w:rsidR="001B27ED" w:rsidRPr="001B27ED">
        <w:rPr>
          <w:rFonts w:ascii="Times New Roman" w:hAnsi="Times New Roman" w:cs="Times New Roman"/>
          <w:sz w:val="28"/>
          <w:szCs w:val="28"/>
        </w:rPr>
        <w:t xml:space="preserve"> тыс. рублей – средства бюджета района на софинансирование расходов за счет средств бюджета автономного округа</w:t>
      </w:r>
      <w:r w:rsidRPr="00C45C59">
        <w:rPr>
          <w:rFonts w:ascii="Times New Roman" w:hAnsi="Times New Roman" w:cs="Times New Roman"/>
          <w:sz w:val="28"/>
          <w:szCs w:val="28"/>
        </w:rPr>
        <w:t>. По мероприятию заключен муниципальный контракт от 04.02.2019</w:t>
      </w:r>
      <w:r w:rsidR="00B452C6" w:rsidRPr="00C45C59">
        <w:rPr>
          <w:rFonts w:ascii="Times New Roman" w:hAnsi="Times New Roman" w:cs="Times New Roman"/>
          <w:sz w:val="28"/>
          <w:szCs w:val="28"/>
        </w:rPr>
        <w:t xml:space="preserve"> № 0187300008418000659-0146595-01 </w:t>
      </w:r>
      <w:r w:rsidRPr="00C45C59">
        <w:rPr>
          <w:rFonts w:ascii="Times New Roman" w:hAnsi="Times New Roman" w:cs="Times New Roman"/>
          <w:sz w:val="28"/>
          <w:szCs w:val="28"/>
        </w:rPr>
        <w:t>с ООО «Архитектурно-конструкторское бюро «Куб-А» на сумму 624 000,0 рублей.</w:t>
      </w:r>
    </w:p>
    <w:p w:rsidR="00FB78EF" w:rsidRPr="00C45C59" w:rsidRDefault="00FB78EF" w:rsidP="00194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FB78EF">
        <w:rPr>
          <w:rFonts w:ascii="Times New Roman" w:hAnsi="Times New Roman" w:cs="Times New Roman"/>
          <w:sz w:val="28"/>
          <w:szCs w:val="28"/>
        </w:rPr>
        <w:t>Перевод в XML формат границ территориальных зон и постановка на кадастровый учет</w:t>
      </w:r>
      <w:r>
        <w:rPr>
          <w:rFonts w:ascii="Times New Roman" w:hAnsi="Times New Roman" w:cs="Times New Roman"/>
          <w:sz w:val="28"/>
          <w:szCs w:val="28"/>
        </w:rPr>
        <w:t xml:space="preserve">» (пункт 2.1.) в размере </w:t>
      </w:r>
      <w:r w:rsidR="00331DA8">
        <w:rPr>
          <w:rFonts w:ascii="Times New Roman" w:hAnsi="Times New Roman" w:cs="Times New Roman"/>
          <w:sz w:val="28"/>
          <w:szCs w:val="28"/>
        </w:rPr>
        <w:t xml:space="preserve">277,60 тыс. рублей, </w:t>
      </w:r>
      <w:r w:rsidR="00331DA8" w:rsidRPr="00331DA8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331DA8">
        <w:rPr>
          <w:rFonts w:ascii="Times New Roman" w:hAnsi="Times New Roman" w:cs="Times New Roman"/>
          <w:sz w:val="28"/>
          <w:szCs w:val="28"/>
        </w:rPr>
        <w:t>151,5</w:t>
      </w:r>
      <w:r w:rsidR="00331DA8" w:rsidRPr="00331DA8">
        <w:rPr>
          <w:rFonts w:ascii="Times New Roman" w:hAnsi="Times New Roman" w:cs="Times New Roman"/>
          <w:sz w:val="28"/>
          <w:szCs w:val="28"/>
        </w:rPr>
        <w:t xml:space="preserve"> – средства бюджета района, </w:t>
      </w:r>
      <w:r w:rsidR="00331DA8">
        <w:rPr>
          <w:rFonts w:ascii="Times New Roman" w:hAnsi="Times New Roman" w:cs="Times New Roman"/>
          <w:sz w:val="28"/>
          <w:szCs w:val="28"/>
        </w:rPr>
        <w:t>126,1</w:t>
      </w:r>
      <w:r w:rsidR="00331DA8" w:rsidRPr="00331DA8">
        <w:rPr>
          <w:rFonts w:ascii="Times New Roman" w:hAnsi="Times New Roman" w:cs="Times New Roman"/>
          <w:sz w:val="28"/>
          <w:szCs w:val="28"/>
        </w:rPr>
        <w:t xml:space="preserve"> тыс. рублей – средства бюджета района на софинансирование расходов за счет средств бюджета автономного округа.</w:t>
      </w:r>
    </w:p>
    <w:p w:rsidR="00006913" w:rsidRPr="00C45C59" w:rsidRDefault="00006913" w:rsidP="00DE6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C59">
        <w:rPr>
          <w:rFonts w:ascii="Times New Roman" w:hAnsi="Times New Roman" w:cs="Times New Roman"/>
          <w:sz w:val="28"/>
          <w:szCs w:val="28"/>
        </w:rPr>
        <w:lastRenderedPageBreak/>
        <w:t xml:space="preserve">- «Внесение изменений в генеральные планы и правила землепользования и застройки СП Выкатной (п. Выкатной, с. Тюли)» (пункт 2.4.) в размере </w:t>
      </w:r>
      <w:r w:rsidR="00DF4E1F">
        <w:rPr>
          <w:rFonts w:ascii="Times New Roman" w:hAnsi="Times New Roman" w:cs="Times New Roman"/>
          <w:sz w:val="28"/>
          <w:szCs w:val="28"/>
        </w:rPr>
        <w:t>4,8</w:t>
      </w:r>
      <w:r w:rsidRPr="00C45C5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F4E1F">
        <w:rPr>
          <w:rFonts w:ascii="Times New Roman" w:hAnsi="Times New Roman" w:cs="Times New Roman"/>
          <w:sz w:val="28"/>
          <w:szCs w:val="28"/>
        </w:rPr>
        <w:t xml:space="preserve"> </w:t>
      </w:r>
      <w:r w:rsidR="00DF4E1F" w:rsidRPr="00DF4E1F">
        <w:rPr>
          <w:rFonts w:ascii="Times New Roman" w:hAnsi="Times New Roman" w:cs="Times New Roman"/>
          <w:sz w:val="28"/>
          <w:szCs w:val="28"/>
        </w:rPr>
        <w:t>– средства бюджета района на софинансирование расходов за счет средств бюджета автономного округа.</w:t>
      </w:r>
      <w:r w:rsidRPr="00C45C59">
        <w:rPr>
          <w:rFonts w:ascii="Times New Roman" w:hAnsi="Times New Roman" w:cs="Times New Roman"/>
          <w:sz w:val="28"/>
          <w:szCs w:val="28"/>
        </w:rPr>
        <w:t xml:space="preserve"> </w:t>
      </w:r>
      <w:r w:rsidR="00AE5318" w:rsidRPr="00C45C59">
        <w:rPr>
          <w:rFonts w:ascii="Times New Roman" w:hAnsi="Times New Roman" w:cs="Times New Roman"/>
          <w:sz w:val="28"/>
          <w:szCs w:val="28"/>
        </w:rPr>
        <w:t>Заключен муниципальный контракт от 27.02.2018 №</w:t>
      </w:r>
      <w:r w:rsidR="00AD2B8A" w:rsidRPr="00C45C59">
        <w:rPr>
          <w:rFonts w:ascii="Times New Roman" w:hAnsi="Times New Roman" w:cs="Times New Roman"/>
          <w:sz w:val="28"/>
          <w:szCs w:val="28"/>
        </w:rPr>
        <w:t xml:space="preserve"> 0187300008418000006-0146595-01 с ООО «Архитектурная концепция»</w:t>
      </w:r>
      <w:r w:rsidR="001D71FE" w:rsidRPr="00C45C59">
        <w:rPr>
          <w:rFonts w:ascii="Times New Roman" w:hAnsi="Times New Roman" w:cs="Times New Roman"/>
          <w:sz w:val="28"/>
          <w:szCs w:val="28"/>
        </w:rPr>
        <w:t xml:space="preserve"> на сумму 243 000,0 рублей;</w:t>
      </w:r>
    </w:p>
    <w:p w:rsidR="001D71FE" w:rsidRPr="00C45C59" w:rsidRDefault="001D71FE" w:rsidP="0000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C59">
        <w:rPr>
          <w:rFonts w:ascii="Times New Roman" w:hAnsi="Times New Roman" w:cs="Times New Roman"/>
          <w:sz w:val="28"/>
          <w:szCs w:val="28"/>
        </w:rPr>
        <w:t xml:space="preserve">- «Внесение изменений в генеральные планы и правила землепользования и застройки СП Горноправдинск (п. Горноправдинск, п. Бобровский, д. Лугофилинская)» (пункт 2.5.) в размере </w:t>
      </w:r>
      <w:r w:rsidR="00D24BE1">
        <w:rPr>
          <w:rFonts w:ascii="Times New Roman" w:hAnsi="Times New Roman" w:cs="Times New Roman"/>
          <w:sz w:val="28"/>
          <w:szCs w:val="28"/>
        </w:rPr>
        <w:t>7,7</w:t>
      </w:r>
      <w:r w:rsidRPr="00C45C5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24BE1">
        <w:rPr>
          <w:rFonts w:ascii="Times New Roman" w:hAnsi="Times New Roman" w:cs="Times New Roman"/>
          <w:sz w:val="28"/>
          <w:szCs w:val="28"/>
        </w:rPr>
        <w:t xml:space="preserve"> </w:t>
      </w:r>
      <w:r w:rsidR="00D24BE1" w:rsidRPr="00D24BE1">
        <w:rPr>
          <w:rFonts w:ascii="Times New Roman" w:hAnsi="Times New Roman" w:cs="Times New Roman"/>
          <w:sz w:val="28"/>
          <w:szCs w:val="28"/>
        </w:rPr>
        <w:t>– средства бюджета района на софинансирование расходов за счет средств бюджета автономного округа.</w:t>
      </w:r>
      <w:r w:rsidRPr="00C45C59">
        <w:rPr>
          <w:rFonts w:ascii="Times New Roman" w:hAnsi="Times New Roman" w:cs="Times New Roman"/>
          <w:sz w:val="28"/>
          <w:szCs w:val="28"/>
        </w:rPr>
        <w:t xml:space="preserve"> Заключен муниципальный контракт</w:t>
      </w:r>
      <w:r w:rsidRPr="00C45C59">
        <w:t xml:space="preserve"> </w:t>
      </w:r>
      <w:r w:rsidRPr="00C45C59">
        <w:rPr>
          <w:rFonts w:ascii="Times New Roman" w:hAnsi="Times New Roman" w:cs="Times New Roman"/>
          <w:sz w:val="28"/>
          <w:szCs w:val="28"/>
        </w:rPr>
        <w:t>от 06.03.2018 № 0187300008418000001-0146595-02 с ООО «Архитектурная концепция» на сумму 385 000,0 рублей;</w:t>
      </w:r>
    </w:p>
    <w:p w:rsidR="001D71FE" w:rsidRPr="00C45C59" w:rsidRDefault="001D71FE" w:rsidP="0000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C59">
        <w:rPr>
          <w:rFonts w:ascii="Times New Roman" w:hAnsi="Times New Roman" w:cs="Times New Roman"/>
          <w:sz w:val="28"/>
          <w:szCs w:val="28"/>
        </w:rPr>
        <w:t>- «</w:t>
      </w:r>
      <w:r w:rsidR="00634962" w:rsidRPr="00C45C59">
        <w:rPr>
          <w:rFonts w:ascii="Times New Roman" w:hAnsi="Times New Roman" w:cs="Times New Roman"/>
          <w:sz w:val="28"/>
          <w:szCs w:val="28"/>
        </w:rPr>
        <w:t>Внесение изменений в генеральные планы и правила землепользования и застройки СП Красноленинский (п. Красноленинский, п. Урманный)</w:t>
      </w:r>
      <w:r w:rsidRPr="00C45C59">
        <w:rPr>
          <w:rFonts w:ascii="Times New Roman" w:hAnsi="Times New Roman" w:cs="Times New Roman"/>
          <w:sz w:val="28"/>
          <w:szCs w:val="28"/>
        </w:rPr>
        <w:t>»</w:t>
      </w:r>
      <w:r w:rsidR="00634962" w:rsidRPr="00C45C59">
        <w:rPr>
          <w:rFonts w:ascii="Times New Roman" w:hAnsi="Times New Roman" w:cs="Times New Roman"/>
          <w:sz w:val="28"/>
          <w:szCs w:val="28"/>
        </w:rPr>
        <w:t xml:space="preserve"> (пункт 2.6.) в размере </w:t>
      </w:r>
      <w:r w:rsidR="00D24BE1">
        <w:rPr>
          <w:rFonts w:ascii="Times New Roman" w:hAnsi="Times New Roman" w:cs="Times New Roman"/>
          <w:sz w:val="28"/>
          <w:szCs w:val="28"/>
        </w:rPr>
        <w:t>3,2</w:t>
      </w:r>
      <w:r w:rsidR="00634962" w:rsidRPr="00C45C5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24BE1">
        <w:rPr>
          <w:rFonts w:ascii="Times New Roman" w:hAnsi="Times New Roman" w:cs="Times New Roman"/>
          <w:sz w:val="28"/>
          <w:szCs w:val="28"/>
        </w:rPr>
        <w:t xml:space="preserve"> </w:t>
      </w:r>
      <w:r w:rsidR="00D24BE1" w:rsidRPr="00D24BE1">
        <w:rPr>
          <w:rFonts w:ascii="Times New Roman" w:hAnsi="Times New Roman" w:cs="Times New Roman"/>
          <w:sz w:val="28"/>
          <w:szCs w:val="28"/>
        </w:rPr>
        <w:t>– средства бюджета района на софинансирование расходов за счет средств бюджета автономного округа</w:t>
      </w:r>
      <w:r w:rsidR="00634962" w:rsidRPr="00C45C59">
        <w:rPr>
          <w:rFonts w:ascii="Times New Roman" w:hAnsi="Times New Roman" w:cs="Times New Roman"/>
          <w:sz w:val="28"/>
          <w:szCs w:val="28"/>
        </w:rPr>
        <w:t>. Заключен муниципальный контракт</w:t>
      </w:r>
      <w:r w:rsidR="00634962" w:rsidRPr="00C45C59">
        <w:t xml:space="preserve"> </w:t>
      </w:r>
      <w:r w:rsidR="00634962" w:rsidRPr="00C45C59">
        <w:rPr>
          <w:rFonts w:ascii="Times New Roman" w:hAnsi="Times New Roman" w:cs="Times New Roman"/>
          <w:sz w:val="28"/>
          <w:szCs w:val="28"/>
        </w:rPr>
        <w:t>от 12.03.2018 № 0187300008418000012-0146595-02 с ООО «Тюменский центр кадастра и права» на сумму 156 871,0 рублей;</w:t>
      </w:r>
    </w:p>
    <w:p w:rsidR="00634962" w:rsidRPr="00C45C59" w:rsidRDefault="00634962" w:rsidP="0000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C59">
        <w:rPr>
          <w:rFonts w:ascii="Times New Roman" w:hAnsi="Times New Roman" w:cs="Times New Roman"/>
          <w:sz w:val="28"/>
          <w:szCs w:val="28"/>
        </w:rPr>
        <w:t xml:space="preserve">- «Внесение изменений в генеральные планы и правила землепользования и застройки СП Нялинское (с. Нялинское, д. Нялино)» (пункт 2.7.) в размере </w:t>
      </w:r>
      <w:r w:rsidR="000367DC">
        <w:rPr>
          <w:rFonts w:ascii="Times New Roman" w:hAnsi="Times New Roman" w:cs="Times New Roman"/>
          <w:sz w:val="28"/>
          <w:szCs w:val="28"/>
        </w:rPr>
        <w:t>6,1</w:t>
      </w:r>
      <w:r w:rsidRPr="00C45C5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367DC">
        <w:rPr>
          <w:rFonts w:ascii="Times New Roman" w:hAnsi="Times New Roman" w:cs="Times New Roman"/>
          <w:sz w:val="28"/>
          <w:szCs w:val="28"/>
        </w:rPr>
        <w:t xml:space="preserve"> </w:t>
      </w:r>
      <w:r w:rsidR="000367DC" w:rsidRPr="000367DC">
        <w:rPr>
          <w:rFonts w:ascii="Times New Roman" w:hAnsi="Times New Roman" w:cs="Times New Roman"/>
          <w:sz w:val="28"/>
          <w:szCs w:val="28"/>
        </w:rPr>
        <w:t>– средства бюджета района на софинансирование расходов за счет средств бюджета автономного округа</w:t>
      </w:r>
      <w:r w:rsidRPr="00C45C59">
        <w:rPr>
          <w:rFonts w:ascii="Times New Roman" w:hAnsi="Times New Roman" w:cs="Times New Roman"/>
          <w:sz w:val="28"/>
          <w:szCs w:val="28"/>
        </w:rPr>
        <w:t xml:space="preserve">. Заключен </w:t>
      </w:r>
      <w:r w:rsidR="00645238" w:rsidRPr="00C45C59">
        <w:rPr>
          <w:rFonts w:ascii="Times New Roman" w:hAnsi="Times New Roman" w:cs="Times New Roman"/>
          <w:sz w:val="28"/>
          <w:szCs w:val="28"/>
        </w:rPr>
        <w:t>муниципальный контракт от 27.02.2018 № 0187300008418000003-0146595-01 с ООО «Архитектурная концепция» на сумму 307 500,0 рублей;</w:t>
      </w:r>
    </w:p>
    <w:p w:rsidR="00645238" w:rsidRPr="00C45C59" w:rsidRDefault="00645238" w:rsidP="0000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C59">
        <w:rPr>
          <w:rFonts w:ascii="Times New Roman" w:hAnsi="Times New Roman" w:cs="Times New Roman"/>
          <w:sz w:val="28"/>
          <w:szCs w:val="28"/>
        </w:rPr>
        <w:t xml:space="preserve">- «Внесение изменений в генеральные планы и правила землепользования и застройки СП Селиярово» (пункт 2.8.) в размере </w:t>
      </w:r>
      <w:r w:rsidR="000367DC">
        <w:rPr>
          <w:rFonts w:ascii="Times New Roman" w:hAnsi="Times New Roman" w:cs="Times New Roman"/>
          <w:sz w:val="28"/>
          <w:szCs w:val="28"/>
        </w:rPr>
        <w:t>8,0</w:t>
      </w:r>
      <w:r w:rsidRPr="00C45C5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367DC">
        <w:rPr>
          <w:rFonts w:ascii="Times New Roman" w:hAnsi="Times New Roman" w:cs="Times New Roman"/>
          <w:sz w:val="28"/>
          <w:szCs w:val="28"/>
        </w:rPr>
        <w:t xml:space="preserve"> </w:t>
      </w:r>
      <w:r w:rsidR="000367DC" w:rsidRPr="000367DC">
        <w:rPr>
          <w:rFonts w:ascii="Times New Roman" w:hAnsi="Times New Roman" w:cs="Times New Roman"/>
          <w:sz w:val="28"/>
          <w:szCs w:val="28"/>
        </w:rPr>
        <w:t>– средства бюджета района на софинансирование расходов за счет средств бюджета автономного округа</w:t>
      </w:r>
      <w:r w:rsidRPr="00C45C59">
        <w:rPr>
          <w:rFonts w:ascii="Times New Roman" w:hAnsi="Times New Roman" w:cs="Times New Roman"/>
          <w:sz w:val="28"/>
          <w:szCs w:val="28"/>
        </w:rPr>
        <w:t>. Заключен муниципальный контракт</w:t>
      </w:r>
      <w:r w:rsidRPr="00C45C59">
        <w:t xml:space="preserve"> </w:t>
      </w:r>
      <w:r w:rsidRPr="00C45C59">
        <w:rPr>
          <w:rFonts w:ascii="Times New Roman" w:hAnsi="Times New Roman" w:cs="Times New Roman"/>
          <w:sz w:val="28"/>
          <w:szCs w:val="28"/>
        </w:rPr>
        <w:t>от 06.03.2018 № 0187300008418000007-0146595-02 с ООО «Архитектурная концепция» на сумму 396 000,0 рублей;</w:t>
      </w:r>
    </w:p>
    <w:p w:rsidR="00645238" w:rsidRPr="00C45C59" w:rsidRDefault="00645238" w:rsidP="0000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C59">
        <w:rPr>
          <w:rFonts w:ascii="Times New Roman" w:hAnsi="Times New Roman" w:cs="Times New Roman"/>
          <w:sz w:val="28"/>
          <w:szCs w:val="28"/>
        </w:rPr>
        <w:t xml:space="preserve">- «Внесение изменений в генеральные планы и правила землепользования и застройки СП Сибирский (п. Сибирский, с. Реполово, с. Батово)» (пункт 2.9.) в размере </w:t>
      </w:r>
      <w:r w:rsidR="00DB51B6">
        <w:rPr>
          <w:rFonts w:ascii="Times New Roman" w:hAnsi="Times New Roman" w:cs="Times New Roman"/>
          <w:sz w:val="28"/>
          <w:szCs w:val="28"/>
        </w:rPr>
        <w:t>8,2</w:t>
      </w:r>
      <w:r w:rsidRPr="00C45C5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B51B6">
        <w:rPr>
          <w:rFonts w:ascii="Times New Roman" w:hAnsi="Times New Roman" w:cs="Times New Roman"/>
          <w:sz w:val="28"/>
          <w:szCs w:val="28"/>
        </w:rPr>
        <w:t xml:space="preserve"> </w:t>
      </w:r>
      <w:r w:rsidR="00DB51B6" w:rsidRPr="00DB51B6">
        <w:rPr>
          <w:rFonts w:ascii="Times New Roman" w:hAnsi="Times New Roman" w:cs="Times New Roman"/>
          <w:sz w:val="28"/>
          <w:szCs w:val="28"/>
        </w:rPr>
        <w:t>– средства бюджета района на софинансирование расходов за счет средств бюджета автономного округа</w:t>
      </w:r>
      <w:r w:rsidRPr="00C45C59">
        <w:rPr>
          <w:rFonts w:ascii="Times New Roman" w:hAnsi="Times New Roman" w:cs="Times New Roman"/>
          <w:sz w:val="28"/>
          <w:szCs w:val="28"/>
        </w:rPr>
        <w:t xml:space="preserve">. Заключен </w:t>
      </w:r>
      <w:r w:rsidR="00C746DA" w:rsidRPr="00C45C59">
        <w:rPr>
          <w:rFonts w:ascii="Times New Roman" w:hAnsi="Times New Roman" w:cs="Times New Roman"/>
          <w:sz w:val="28"/>
          <w:szCs w:val="28"/>
        </w:rPr>
        <w:t>муниципальный контракт</w:t>
      </w:r>
      <w:r w:rsidR="00C746DA" w:rsidRPr="00C45C59">
        <w:t xml:space="preserve"> </w:t>
      </w:r>
      <w:r w:rsidR="00C746DA" w:rsidRPr="00C45C59">
        <w:rPr>
          <w:rFonts w:ascii="Times New Roman" w:hAnsi="Times New Roman" w:cs="Times New Roman"/>
          <w:sz w:val="28"/>
          <w:szCs w:val="28"/>
        </w:rPr>
        <w:t>от 05.03.2018 № 0187300008418000008-0146595-01 с ООО «Альфа Сервис» на сумму 409 437,49 рублей;</w:t>
      </w:r>
    </w:p>
    <w:p w:rsidR="00C746DA" w:rsidRPr="00C45C59" w:rsidRDefault="00C746DA" w:rsidP="0000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C59">
        <w:rPr>
          <w:rFonts w:ascii="Times New Roman" w:hAnsi="Times New Roman" w:cs="Times New Roman"/>
          <w:sz w:val="28"/>
          <w:szCs w:val="28"/>
        </w:rPr>
        <w:t xml:space="preserve">- «Внесение изменений в генеральные планы и правила землепользования и застройки СП Согом» (пункт 2.10.) в размере </w:t>
      </w:r>
      <w:r w:rsidR="00DB51B6">
        <w:rPr>
          <w:rFonts w:ascii="Times New Roman" w:hAnsi="Times New Roman" w:cs="Times New Roman"/>
          <w:sz w:val="28"/>
          <w:szCs w:val="28"/>
        </w:rPr>
        <w:t>3,5</w:t>
      </w:r>
      <w:r w:rsidRPr="00C45C5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B51B6">
        <w:rPr>
          <w:rFonts w:ascii="Times New Roman" w:hAnsi="Times New Roman" w:cs="Times New Roman"/>
          <w:sz w:val="28"/>
          <w:szCs w:val="28"/>
        </w:rPr>
        <w:t xml:space="preserve"> </w:t>
      </w:r>
      <w:r w:rsidR="00DB51B6" w:rsidRPr="00DB51B6">
        <w:rPr>
          <w:rFonts w:ascii="Times New Roman" w:hAnsi="Times New Roman" w:cs="Times New Roman"/>
          <w:sz w:val="28"/>
          <w:szCs w:val="28"/>
        </w:rPr>
        <w:t>– средства бюджета района на софинансирование расходов за счет средств бюджета автономного округа</w:t>
      </w:r>
      <w:r w:rsidRPr="00C45C59">
        <w:rPr>
          <w:rFonts w:ascii="Times New Roman" w:hAnsi="Times New Roman" w:cs="Times New Roman"/>
          <w:sz w:val="28"/>
          <w:szCs w:val="28"/>
        </w:rPr>
        <w:t xml:space="preserve">. Заключен муниципальный контракт </w:t>
      </w:r>
      <w:r w:rsidRPr="00C45C59">
        <w:rPr>
          <w:rFonts w:ascii="Times New Roman" w:hAnsi="Times New Roman" w:cs="Times New Roman"/>
          <w:sz w:val="28"/>
          <w:szCs w:val="28"/>
        </w:rPr>
        <w:lastRenderedPageBreak/>
        <w:t>от 27.02.2018 № 0187300008418000011-0146595-01 с ООО «Архитектурная концепция» на сумму 174 799,3 рублей;</w:t>
      </w:r>
    </w:p>
    <w:p w:rsidR="00C746DA" w:rsidRPr="00C45C59" w:rsidRDefault="00C746DA" w:rsidP="0000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C59">
        <w:rPr>
          <w:rFonts w:ascii="Times New Roman" w:hAnsi="Times New Roman" w:cs="Times New Roman"/>
          <w:sz w:val="28"/>
          <w:szCs w:val="28"/>
        </w:rPr>
        <w:t xml:space="preserve">- «Внесение изменений в генеральные планы и правила землепользования и застройки СП Цингалы (с. Цингалы, д. Чембакчино)» (пункт 2.11.) в размере </w:t>
      </w:r>
      <w:r w:rsidR="00DB51B6">
        <w:rPr>
          <w:rFonts w:ascii="Times New Roman" w:hAnsi="Times New Roman" w:cs="Times New Roman"/>
          <w:sz w:val="28"/>
          <w:szCs w:val="28"/>
        </w:rPr>
        <w:t>2,9</w:t>
      </w:r>
      <w:r w:rsidRPr="00C45C5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5B26">
        <w:rPr>
          <w:rFonts w:ascii="Times New Roman" w:hAnsi="Times New Roman" w:cs="Times New Roman"/>
          <w:sz w:val="28"/>
          <w:szCs w:val="28"/>
        </w:rPr>
        <w:t xml:space="preserve"> </w:t>
      </w:r>
      <w:r w:rsidR="00645B26" w:rsidRPr="00645B26">
        <w:rPr>
          <w:rFonts w:ascii="Times New Roman" w:hAnsi="Times New Roman" w:cs="Times New Roman"/>
          <w:sz w:val="28"/>
          <w:szCs w:val="28"/>
        </w:rPr>
        <w:t>– средства бюджета района на софинансирование расходов за счет средств бюджета автономного округа</w:t>
      </w:r>
      <w:r w:rsidRPr="00C45C59">
        <w:rPr>
          <w:rFonts w:ascii="Times New Roman" w:hAnsi="Times New Roman" w:cs="Times New Roman"/>
          <w:sz w:val="28"/>
          <w:szCs w:val="28"/>
        </w:rPr>
        <w:t xml:space="preserve">. Заключен </w:t>
      </w:r>
      <w:r w:rsidR="00F65A8B" w:rsidRPr="00C45C59">
        <w:rPr>
          <w:rFonts w:ascii="Times New Roman" w:hAnsi="Times New Roman" w:cs="Times New Roman"/>
          <w:sz w:val="28"/>
          <w:szCs w:val="28"/>
        </w:rPr>
        <w:t>муниципальный контракт</w:t>
      </w:r>
      <w:r w:rsidR="00F65A8B" w:rsidRPr="00C45C59">
        <w:t xml:space="preserve"> </w:t>
      </w:r>
      <w:r w:rsidR="00F65A8B" w:rsidRPr="00C45C59">
        <w:rPr>
          <w:rFonts w:ascii="Times New Roman" w:hAnsi="Times New Roman" w:cs="Times New Roman"/>
          <w:sz w:val="28"/>
          <w:szCs w:val="28"/>
        </w:rPr>
        <w:t>от 12.03.2018 № 0187300008418000009-0146595-02 с ООО «Тюменский центр кадастра и права» на сумму 142 269,0 рублей;</w:t>
      </w:r>
    </w:p>
    <w:p w:rsidR="00F65A8B" w:rsidRPr="00C45C59" w:rsidRDefault="00F65A8B" w:rsidP="0000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C59">
        <w:rPr>
          <w:rFonts w:ascii="Times New Roman" w:hAnsi="Times New Roman" w:cs="Times New Roman"/>
          <w:sz w:val="28"/>
          <w:szCs w:val="28"/>
        </w:rPr>
        <w:t xml:space="preserve">- «Внесение изменений в генеральные планы и правила землепользования и застройки СП Шапша (д. Шапша, д. Ярки, с. Зенково)» (пункт 2.12.) в размере </w:t>
      </w:r>
      <w:r w:rsidR="00DB51B6">
        <w:rPr>
          <w:rFonts w:ascii="Times New Roman" w:hAnsi="Times New Roman" w:cs="Times New Roman"/>
          <w:sz w:val="28"/>
          <w:szCs w:val="28"/>
        </w:rPr>
        <w:t>5,7</w:t>
      </w:r>
      <w:r w:rsidRPr="00C45C5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5B26">
        <w:rPr>
          <w:rFonts w:ascii="Times New Roman" w:hAnsi="Times New Roman" w:cs="Times New Roman"/>
          <w:sz w:val="28"/>
          <w:szCs w:val="28"/>
        </w:rPr>
        <w:t xml:space="preserve"> </w:t>
      </w:r>
      <w:r w:rsidR="00645B26" w:rsidRPr="00645B26">
        <w:rPr>
          <w:rFonts w:ascii="Times New Roman" w:hAnsi="Times New Roman" w:cs="Times New Roman"/>
          <w:sz w:val="28"/>
          <w:szCs w:val="28"/>
        </w:rPr>
        <w:t>– средства бюджета района на софинансирование расходов за счет средств бюджета автономного округа</w:t>
      </w:r>
      <w:r w:rsidRPr="00C45C59">
        <w:rPr>
          <w:rFonts w:ascii="Times New Roman" w:hAnsi="Times New Roman" w:cs="Times New Roman"/>
          <w:sz w:val="28"/>
          <w:szCs w:val="28"/>
        </w:rPr>
        <w:t>. Заключен муниципальный контракт</w:t>
      </w:r>
      <w:r w:rsidRPr="00C45C59">
        <w:t xml:space="preserve"> </w:t>
      </w:r>
      <w:r w:rsidRPr="00C45C59">
        <w:rPr>
          <w:rFonts w:ascii="Times New Roman" w:hAnsi="Times New Roman" w:cs="Times New Roman"/>
          <w:sz w:val="28"/>
          <w:szCs w:val="28"/>
        </w:rPr>
        <w:t>от 06.03.2018 № 0187300008418000004-0146595-02 с ООО «Архитектурная концепция» на сумму 288 600,0 рублей;</w:t>
      </w:r>
    </w:p>
    <w:p w:rsidR="00266D6A" w:rsidRPr="00C45C59" w:rsidRDefault="00266D6A" w:rsidP="0000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C59">
        <w:rPr>
          <w:rFonts w:ascii="Times New Roman" w:hAnsi="Times New Roman" w:cs="Times New Roman"/>
          <w:sz w:val="28"/>
          <w:szCs w:val="28"/>
        </w:rPr>
        <w:t xml:space="preserve">- «Внесение изменений в генеральные планы и правила землепользования и застройки населенных пунктов Ханты-Мансийского района: сельское поселение Кедровый (п. Кедровый, с. Елизарово)» (пункт 2.14.) в размере </w:t>
      </w:r>
      <w:r w:rsidR="00645B26">
        <w:rPr>
          <w:rFonts w:ascii="Times New Roman" w:hAnsi="Times New Roman" w:cs="Times New Roman"/>
          <w:sz w:val="28"/>
          <w:szCs w:val="28"/>
        </w:rPr>
        <w:t>4,0</w:t>
      </w:r>
      <w:r w:rsidRPr="00C45C5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5B26">
        <w:rPr>
          <w:rFonts w:ascii="Times New Roman" w:hAnsi="Times New Roman" w:cs="Times New Roman"/>
          <w:sz w:val="28"/>
          <w:szCs w:val="28"/>
        </w:rPr>
        <w:t xml:space="preserve"> </w:t>
      </w:r>
      <w:r w:rsidR="00645B26" w:rsidRPr="00645B26">
        <w:rPr>
          <w:rFonts w:ascii="Times New Roman" w:hAnsi="Times New Roman" w:cs="Times New Roman"/>
          <w:sz w:val="28"/>
          <w:szCs w:val="28"/>
        </w:rPr>
        <w:t>– средства бюджета района на софинансирование расходов за счет средств бюджета автономного округа</w:t>
      </w:r>
      <w:r w:rsidRPr="00C45C59">
        <w:rPr>
          <w:rFonts w:ascii="Times New Roman" w:hAnsi="Times New Roman" w:cs="Times New Roman"/>
          <w:sz w:val="28"/>
          <w:szCs w:val="28"/>
        </w:rPr>
        <w:t>. Заключен муниципальный контракт</w:t>
      </w:r>
      <w:r w:rsidRPr="00C45C59">
        <w:t xml:space="preserve"> </w:t>
      </w:r>
      <w:r w:rsidRPr="00C45C59">
        <w:rPr>
          <w:rFonts w:ascii="Times New Roman" w:hAnsi="Times New Roman" w:cs="Times New Roman"/>
          <w:sz w:val="28"/>
          <w:szCs w:val="28"/>
        </w:rPr>
        <w:t>от 19.10.2016 № 0187300008416000329-ОК с ООО «ПроектСтройСервис»</w:t>
      </w:r>
      <w:r w:rsidR="00877574" w:rsidRPr="00C45C59">
        <w:rPr>
          <w:rFonts w:ascii="Times New Roman" w:hAnsi="Times New Roman" w:cs="Times New Roman"/>
          <w:sz w:val="28"/>
          <w:szCs w:val="28"/>
        </w:rPr>
        <w:t xml:space="preserve"> </w:t>
      </w:r>
      <w:r w:rsidRPr="00C45C59">
        <w:rPr>
          <w:rFonts w:ascii="Times New Roman" w:hAnsi="Times New Roman" w:cs="Times New Roman"/>
          <w:sz w:val="28"/>
          <w:szCs w:val="28"/>
        </w:rPr>
        <w:t>на сумму 400 000,0 рублей</w:t>
      </w:r>
      <w:r w:rsidR="00877574" w:rsidRPr="00C45C59">
        <w:rPr>
          <w:rFonts w:ascii="Times New Roman" w:hAnsi="Times New Roman" w:cs="Times New Roman"/>
          <w:sz w:val="28"/>
          <w:szCs w:val="28"/>
        </w:rPr>
        <w:t>;</w:t>
      </w:r>
    </w:p>
    <w:p w:rsidR="00594470" w:rsidRDefault="00877574" w:rsidP="00594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C59">
        <w:rPr>
          <w:rFonts w:ascii="Times New Roman" w:hAnsi="Times New Roman" w:cs="Times New Roman"/>
          <w:sz w:val="28"/>
          <w:szCs w:val="28"/>
        </w:rPr>
        <w:t xml:space="preserve">- «Внесение изменений в генеральные планы и правила землепользования и застройки населенных пунктов Ханты-Мансийского района: сельское поселение Луговской (п. Луговской, д. Белогорье, п. Кирпичный, с. Троица, д. Ягурьях)» (пункт 2.15.) в размере </w:t>
      </w:r>
      <w:r w:rsidR="00645B26">
        <w:rPr>
          <w:rFonts w:ascii="Times New Roman" w:hAnsi="Times New Roman" w:cs="Times New Roman"/>
          <w:sz w:val="28"/>
          <w:szCs w:val="28"/>
        </w:rPr>
        <w:t>9,0</w:t>
      </w:r>
      <w:r w:rsidRPr="00C45C5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5B26">
        <w:rPr>
          <w:rFonts w:ascii="Times New Roman" w:hAnsi="Times New Roman" w:cs="Times New Roman"/>
          <w:sz w:val="28"/>
          <w:szCs w:val="28"/>
        </w:rPr>
        <w:t xml:space="preserve"> </w:t>
      </w:r>
      <w:r w:rsidR="00645B26" w:rsidRPr="00645B26">
        <w:rPr>
          <w:rFonts w:ascii="Times New Roman" w:hAnsi="Times New Roman" w:cs="Times New Roman"/>
          <w:sz w:val="28"/>
          <w:szCs w:val="28"/>
        </w:rPr>
        <w:t>– средства бюджета района на софинансирование расходов за счет средств бюджета автономного округа</w:t>
      </w:r>
      <w:r w:rsidRPr="00C45C59">
        <w:rPr>
          <w:rFonts w:ascii="Times New Roman" w:hAnsi="Times New Roman" w:cs="Times New Roman"/>
          <w:sz w:val="28"/>
          <w:szCs w:val="28"/>
        </w:rPr>
        <w:t>. Заключен муниципальный контракт от 19.10.2016 № 0187300008416000330-ОК с ООО «ПроектСтройСервис» на сумму 900 000,0 рублей.</w:t>
      </w:r>
    </w:p>
    <w:p w:rsidR="000C5FA3" w:rsidRDefault="00594470" w:rsidP="0095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470">
        <w:rPr>
          <w:rFonts w:ascii="Times New Roman" w:hAnsi="Times New Roman" w:cs="Times New Roman"/>
          <w:sz w:val="28"/>
          <w:szCs w:val="28"/>
        </w:rPr>
        <w:t>В связи с внесенными изменениями по финансированию Программы</w:t>
      </w:r>
      <w:r>
        <w:rPr>
          <w:rFonts w:ascii="Times New Roman" w:hAnsi="Times New Roman" w:cs="Times New Roman"/>
          <w:sz w:val="28"/>
          <w:szCs w:val="28"/>
        </w:rPr>
        <w:t xml:space="preserve"> на 2019 год</w:t>
      </w:r>
      <w:r w:rsidRPr="00594470">
        <w:rPr>
          <w:rFonts w:ascii="Times New Roman" w:hAnsi="Times New Roman" w:cs="Times New Roman"/>
          <w:sz w:val="28"/>
          <w:szCs w:val="28"/>
        </w:rPr>
        <w:t xml:space="preserve"> откорректирован раздел паспорта Программы «</w:t>
      </w:r>
      <w:r w:rsidR="00953AC8" w:rsidRPr="00953AC8">
        <w:rPr>
          <w:rFonts w:ascii="Times New Roman" w:hAnsi="Times New Roman" w:cs="Times New Roman"/>
          <w:sz w:val="28"/>
          <w:szCs w:val="28"/>
        </w:rPr>
        <w:t>Па</w:t>
      </w:r>
      <w:r w:rsidR="00953AC8">
        <w:rPr>
          <w:rFonts w:ascii="Times New Roman" w:hAnsi="Times New Roman" w:cs="Times New Roman"/>
          <w:sz w:val="28"/>
          <w:szCs w:val="28"/>
        </w:rPr>
        <w:t xml:space="preserve">раметры финансового обеспечения </w:t>
      </w:r>
      <w:bookmarkStart w:id="2" w:name="_GoBack"/>
      <w:bookmarkEnd w:id="2"/>
      <w:r w:rsidR="00953AC8" w:rsidRPr="00953AC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7B4029">
        <w:rPr>
          <w:rFonts w:ascii="Times New Roman" w:hAnsi="Times New Roman" w:cs="Times New Roman"/>
          <w:sz w:val="28"/>
          <w:szCs w:val="28"/>
        </w:rPr>
        <w:t xml:space="preserve"> Вносимые изменения в Программу </w:t>
      </w:r>
      <w:r w:rsidR="000C5FA3" w:rsidRPr="000C5FA3">
        <w:rPr>
          <w:rFonts w:ascii="Times New Roman" w:hAnsi="Times New Roman" w:cs="Times New Roman"/>
          <w:sz w:val="28"/>
          <w:szCs w:val="28"/>
        </w:rPr>
        <w:t>не повлекли за собой изменения целевых показателей Программы.</w:t>
      </w:r>
    </w:p>
    <w:p w:rsidR="00D37C5C" w:rsidRPr="003B6CAC" w:rsidRDefault="009F2A4A" w:rsidP="000C5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CAC">
        <w:rPr>
          <w:rFonts w:ascii="Times New Roman" w:hAnsi="Times New Roman" w:cs="Times New Roman"/>
          <w:sz w:val="28"/>
          <w:szCs w:val="28"/>
        </w:rPr>
        <w:t>С целью проведения антикоррупционной экспертизы, Проект постановления после согласования будет размещен на официальном сайте администрации района hmrn.ru в разделе Документы/ Нормативно-правовые акты администрации района/ Антикоррупционная экспертиза.</w:t>
      </w:r>
    </w:p>
    <w:p w:rsidR="00D37C5C" w:rsidRPr="003B6CAC" w:rsidRDefault="009F2A4A" w:rsidP="00D37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CAC">
        <w:rPr>
          <w:rFonts w:ascii="Times New Roman" w:hAnsi="Times New Roman" w:cs="Times New Roman"/>
          <w:sz w:val="28"/>
          <w:szCs w:val="28"/>
        </w:rPr>
        <w:t>Проект не содержит сведения, содержащие государственную и иную охраняемую законом тайну, сведения для служебного пользования, а также сведения, содержащие персональные данные.</w:t>
      </w:r>
    </w:p>
    <w:p w:rsidR="00A8079E" w:rsidRPr="003B6CAC" w:rsidRDefault="009F2A4A" w:rsidP="00A8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CA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Ханты-Мансийского района от </w:t>
      </w:r>
      <w:r w:rsidR="00D37C5C" w:rsidRPr="003B6CAC">
        <w:rPr>
          <w:rFonts w:ascii="Times New Roman" w:hAnsi="Times New Roman" w:cs="Times New Roman"/>
          <w:sz w:val="28"/>
          <w:szCs w:val="28"/>
        </w:rPr>
        <w:t xml:space="preserve">07.09.2018 № 246 </w:t>
      </w:r>
      <w:r w:rsidRPr="003B6CAC">
        <w:rPr>
          <w:rFonts w:ascii="Times New Roman" w:hAnsi="Times New Roman" w:cs="Times New Roman"/>
          <w:sz w:val="28"/>
          <w:szCs w:val="28"/>
        </w:rPr>
        <w:t>«</w:t>
      </w:r>
      <w:r w:rsidR="00D37C5C" w:rsidRPr="003B6CAC">
        <w:rPr>
          <w:rFonts w:ascii="Times New Roman" w:hAnsi="Times New Roman" w:cs="Times New Roman"/>
          <w:sz w:val="28"/>
          <w:szCs w:val="28"/>
        </w:rPr>
        <w:t xml:space="preserve">О модельной муниципальной </w:t>
      </w:r>
      <w:r w:rsidR="00D37C5C" w:rsidRPr="003B6CAC">
        <w:rPr>
          <w:rFonts w:ascii="Times New Roman" w:hAnsi="Times New Roman" w:cs="Times New Roman"/>
          <w:sz w:val="28"/>
          <w:szCs w:val="28"/>
        </w:rPr>
        <w:lastRenderedPageBreak/>
        <w:t>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</w:t>
      </w:r>
      <w:r w:rsidRPr="003B6CAC">
        <w:rPr>
          <w:rFonts w:ascii="Times New Roman" w:hAnsi="Times New Roman" w:cs="Times New Roman"/>
          <w:sz w:val="28"/>
          <w:szCs w:val="28"/>
        </w:rPr>
        <w:t>» Проект размещен на официальном сайте администрации Ханты-Мансийского района в разделе «Общественное обсуждение». В период общественных обсуждений замечания и предложения к Проекту не поступали.</w:t>
      </w:r>
    </w:p>
    <w:p w:rsidR="00A8079E" w:rsidRPr="003B6CAC" w:rsidRDefault="009F2A4A" w:rsidP="00A8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CAC">
        <w:rPr>
          <w:rFonts w:ascii="Times New Roman" w:hAnsi="Times New Roman" w:cs="Times New Roman"/>
          <w:sz w:val="28"/>
          <w:szCs w:val="28"/>
        </w:rPr>
        <w:t>Принятие вносимого проекта не требует признания утратившим силу и внесение изменений в нормативные правовые акты Ханты-Мансийского района.</w:t>
      </w:r>
    </w:p>
    <w:p w:rsidR="00A8079E" w:rsidRPr="003B6CAC" w:rsidRDefault="009F2A4A" w:rsidP="00A8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CAC">
        <w:rPr>
          <w:rFonts w:ascii="Times New Roman" w:hAnsi="Times New Roman" w:cs="Times New Roman"/>
          <w:sz w:val="28"/>
          <w:szCs w:val="28"/>
        </w:rPr>
        <w:t>Утвержденный правовой акт будет опубликован в районной газете «Наш район» и размещен на официальном сайте администрации района.</w:t>
      </w:r>
    </w:p>
    <w:p w:rsidR="00343BF0" w:rsidRDefault="009F2A4A" w:rsidP="003B6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CAC">
        <w:rPr>
          <w:rFonts w:ascii="Times New Roman" w:hAnsi="Times New Roman" w:cs="Times New Roman"/>
          <w:sz w:val="28"/>
          <w:szCs w:val="28"/>
        </w:rPr>
        <w:t>На основании вышеизложенного прошу согласовать проект Программы.</w:t>
      </w:r>
    </w:p>
    <w:p w:rsidR="003B6CAC" w:rsidRDefault="003B6CAC" w:rsidP="003B6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CAC" w:rsidRDefault="003B6CAC" w:rsidP="003B6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CAC" w:rsidRDefault="003B6CAC" w:rsidP="003B6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C63" w:rsidRPr="00933810" w:rsidRDefault="00C86C63" w:rsidP="003B6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2"/>
        <w:gridCol w:w="3901"/>
        <w:gridCol w:w="2052"/>
      </w:tblGrid>
      <w:tr w:rsidR="000B30E4" w:rsidRPr="00927695" w:rsidTr="002168D8">
        <w:trPr>
          <w:trHeight w:val="1443"/>
        </w:trPr>
        <w:tc>
          <w:tcPr>
            <w:tcW w:w="4112" w:type="dxa"/>
          </w:tcPr>
          <w:p w:rsidR="000B30E4" w:rsidRPr="002168D8" w:rsidRDefault="002168D8" w:rsidP="00C97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Ханты-Мансийского района, </w:t>
            </w:r>
            <w:r w:rsidR="00C97C4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иректор департамента строительства, архитектуры и ЖКХ</w:t>
            </w:r>
          </w:p>
        </w:tc>
        <w:bookmarkStart w:id="3" w:name="EdsBorder"/>
        <w:bookmarkStart w:id="4" w:name="EdsText"/>
        <w:tc>
          <w:tcPr>
            <w:tcW w:w="3901" w:type="dxa"/>
            <w:vAlign w:val="center"/>
          </w:tcPr>
          <w:p w:rsidR="000B30E4" w:rsidRPr="00903CF1" w:rsidRDefault="000A4E56" w:rsidP="000B30E4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6A5B30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B84A990" wp14:editId="0B69D015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42545</wp:posOffset>
                      </wp:positionV>
                      <wp:extent cx="2540000" cy="895350"/>
                      <wp:effectExtent l="0" t="0" r="12700" b="1905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 descr="gerb_okrug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300" y="31750"/>
                                  <a:ext cx="2603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D8D179" id="Группа 4" o:spid="_x0000_s1026" style="position:absolute;margin-left:-9.65pt;margin-top:3.35pt;width:200pt;height:70.5pt;z-index:251658240;mso-width-relative:margin;mso-height-relative:margin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">
                      <v:roundrect id="Скругленный прямоугольник 2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N98AA&#10;AADaAAAADwAAAGRycy9kb3ducmV2LnhtbESPQYvCMBSE74L/ITzBi2i6CiLVKLogetytHjw+mmdT&#10;bV5qE7X++42w4HGYmW+Yxaq1lXhQ40vHCr5GCQji3OmSCwXHw3Y4A+EDssbKMSl4kYfVsttZYKrd&#10;k3/pkYVCRAj7FBWYEOpUSp8bsuhHriaO3tk1FkOUTSF1g88It5UcJ8lUWiw5Lhis6dtQfs3uVkGy&#10;M8QTefKX88/tui5sthlsSqX6vXY9BxGoDZ/wf3uvFYzhfSXeAL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yN98AAAADaAAAADwAAAAAAAAAAAAAAAACYAgAAZHJzL2Rvd25y&#10;ZXYueG1sUEsFBgAAAAAEAAQA9QAAAIUDAAAAAA==&#10;" filled="f" strokecolor="#a5a5a5 [2092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alt="gerb_okrug1" style="position:absolute;left:1143;top:317;width:260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xz0LBAAAA2gAAAA8AAABkcnMvZG93bnJldi54bWxEj8FqwzAQRO+B/IPYQm+J7BaCcaIEUyg0&#10;5GS3hhwXa2ubWitHUm3376tAocdhZt4wh9NiBjGR871lBek2AUHcWN1zq+Dj/XWTgfABWeNgmRT8&#10;kIfTcb06YK7tzCVNVWhFhLDPUUEXwphL6ZuODPqtHYmj92mdwRCla6V2OEe4GeRTkuykwZ7jQocj&#10;vXTUfFXfRkF5GwuuJy76rMKLPi+1cddUqceHpdiDCLSE//Bf+00reIb7lXgD5PE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xz0LBAAAA2gAAAA8AAAAAAAAAAAAAAAAAnwIA&#10;AGRycy9kb3ducmV2LnhtbFBLBQYAAAAABAAEAPcAAACNAwAAAAA=&#10;">
                        <v:imagedata r:id="rId9" o:title="gerb_okrug1"/>
                        <v:path arrowok="t"/>
                      </v:shape>
                    </v:group>
                  </w:pict>
                </mc:Fallback>
              </mc:AlternateContent>
            </w:r>
            <w:bookmarkEnd w:id="3"/>
            <w:r w:rsidR="000B30E4" w:rsidRPr="00903CF1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:rsidR="000B30E4" w:rsidRPr="00903CF1" w:rsidRDefault="000B30E4" w:rsidP="000B30E4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[Номер сертификата 1]</w:t>
            </w: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0B30E4" w:rsidRPr="00CA7141" w:rsidRDefault="000B30E4" w:rsidP="00D213D8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 w:rsidR="00D213D8"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[ДатаС 1] по [ДатаПо 1]</w:t>
            </w:r>
            <w:bookmarkEnd w:id="4"/>
          </w:p>
        </w:tc>
        <w:tc>
          <w:tcPr>
            <w:tcW w:w="2052" w:type="dxa"/>
          </w:tcPr>
          <w:p w:rsidR="002168D8" w:rsidRDefault="002168D8" w:rsidP="00FB77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8D8" w:rsidRDefault="002168D8" w:rsidP="00FB77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8D8" w:rsidRDefault="002168D8" w:rsidP="00FB77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276" w:rsidRPr="00FB7756" w:rsidRDefault="00436491" w:rsidP="00FB77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П.Л.Гуменный</w:t>
            </w:r>
          </w:p>
        </w:tc>
      </w:tr>
    </w:tbl>
    <w:p w:rsidR="00655734" w:rsidRDefault="0065573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114E8" w:rsidRDefault="00F114E8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114E8" w:rsidRDefault="00F114E8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114E8" w:rsidRPr="00D64FB3" w:rsidRDefault="00F114E8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55734" w:rsidRPr="00D64FB3" w:rsidRDefault="0065573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55734" w:rsidRPr="00A8079E" w:rsidRDefault="00655734" w:rsidP="00A8079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B6CAC" w:rsidRDefault="003B6CAC" w:rsidP="00A8079E">
      <w:pPr>
        <w:spacing w:after="0" w:line="240" w:lineRule="auto"/>
        <w:ind w:left="-142" w:right="140"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3B6CAC" w:rsidRDefault="003B6CAC" w:rsidP="00A8079E">
      <w:pPr>
        <w:spacing w:after="0" w:line="240" w:lineRule="auto"/>
        <w:ind w:left="-142" w:right="140"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3B6CAC" w:rsidRDefault="003B6CAC" w:rsidP="00A8079E">
      <w:pPr>
        <w:spacing w:after="0" w:line="240" w:lineRule="auto"/>
        <w:ind w:left="-142" w:right="140"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BC383E" w:rsidRDefault="00BC383E" w:rsidP="00A8079E">
      <w:pPr>
        <w:spacing w:after="0" w:line="240" w:lineRule="auto"/>
        <w:ind w:left="-142" w:right="140"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C86C63" w:rsidRDefault="00C86C63" w:rsidP="00A8079E">
      <w:pPr>
        <w:spacing w:after="0" w:line="240" w:lineRule="auto"/>
        <w:ind w:left="-142" w:right="140"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C86C63" w:rsidRDefault="00C86C63" w:rsidP="00A8079E">
      <w:pPr>
        <w:spacing w:after="0" w:line="240" w:lineRule="auto"/>
        <w:ind w:left="-142" w:right="140"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C86C63" w:rsidRDefault="00C86C63" w:rsidP="00A8079E">
      <w:pPr>
        <w:spacing w:after="0" w:line="240" w:lineRule="auto"/>
        <w:ind w:left="-142" w:right="140"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C86C63" w:rsidRDefault="00C86C63" w:rsidP="00A8079E">
      <w:pPr>
        <w:spacing w:after="0" w:line="240" w:lineRule="auto"/>
        <w:ind w:left="-142" w:right="140"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C86C63" w:rsidRDefault="00C86C63" w:rsidP="00A8079E">
      <w:pPr>
        <w:spacing w:after="0" w:line="240" w:lineRule="auto"/>
        <w:ind w:left="-142" w:right="140"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C86C63" w:rsidRDefault="00C86C63" w:rsidP="00A8079E">
      <w:pPr>
        <w:spacing w:after="0" w:line="240" w:lineRule="auto"/>
        <w:ind w:left="-142" w:right="140"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C86C63" w:rsidRDefault="00C86C63" w:rsidP="00A8079E">
      <w:pPr>
        <w:spacing w:after="0" w:line="240" w:lineRule="auto"/>
        <w:ind w:left="-142" w:right="140"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C86C63" w:rsidRDefault="00C86C63" w:rsidP="00A8079E">
      <w:pPr>
        <w:spacing w:after="0" w:line="240" w:lineRule="auto"/>
        <w:ind w:left="-142" w:right="140"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C86C63" w:rsidRDefault="00C86C63" w:rsidP="00A8079E">
      <w:pPr>
        <w:spacing w:after="0" w:line="240" w:lineRule="auto"/>
        <w:ind w:left="-142" w:right="140"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C86C63" w:rsidRDefault="00C86C63" w:rsidP="00A8079E">
      <w:pPr>
        <w:spacing w:after="0" w:line="240" w:lineRule="auto"/>
        <w:ind w:left="-142" w:right="140"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C86C63" w:rsidRDefault="00C86C63" w:rsidP="00A8079E">
      <w:pPr>
        <w:spacing w:after="0" w:line="240" w:lineRule="auto"/>
        <w:ind w:left="-142" w:right="140"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C86C63" w:rsidRDefault="00C86C63" w:rsidP="00A8079E">
      <w:pPr>
        <w:spacing w:after="0" w:line="240" w:lineRule="auto"/>
        <w:ind w:left="-142" w:right="140"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C86C63" w:rsidRDefault="00C86C63" w:rsidP="00A8079E">
      <w:pPr>
        <w:spacing w:after="0" w:line="240" w:lineRule="auto"/>
        <w:ind w:left="-142" w:right="140"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C86C63" w:rsidRDefault="00C86C63" w:rsidP="00A8079E">
      <w:pPr>
        <w:spacing w:after="0" w:line="240" w:lineRule="auto"/>
        <w:ind w:left="-142" w:right="140"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C86C63" w:rsidRDefault="00C86C63" w:rsidP="00A8079E">
      <w:pPr>
        <w:spacing w:after="0" w:line="240" w:lineRule="auto"/>
        <w:ind w:left="-142" w:right="140"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C86C63" w:rsidRDefault="00C86C63" w:rsidP="00A8079E">
      <w:pPr>
        <w:spacing w:after="0" w:line="240" w:lineRule="auto"/>
        <w:ind w:left="-142" w:right="140"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C86C63" w:rsidRDefault="00C86C63" w:rsidP="00A8079E">
      <w:pPr>
        <w:spacing w:after="0" w:line="240" w:lineRule="auto"/>
        <w:ind w:left="-142" w:right="140"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9D6023" w:rsidRPr="00A8079E" w:rsidRDefault="00BC383E" w:rsidP="007B4029">
      <w:pPr>
        <w:spacing w:after="0" w:line="240" w:lineRule="auto"/>
        <w:ind w:right="1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Исполнитель:</w:t>
      </w:r>
    </w:p>
    <w:p w:rsidR="009D6023" w:rsidRPr="00A8079E" w:rsidRDefault="00A8079E" w:rsidP="00A8079E">
      <w:pPr>
        <w:spacing w:after="0" w:line="240" w:lineRule="auto"/>
        <w:ind w:left="-142" w:right="140"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Тодрия Виктория Сергеевна, </w:t>
      </w:r>
    </w:p>
    <w:p w:rsidR="00886731" w:rsidRPr="00BC383E" w:rsidRDefault="00A8079E" w:rsidP="00BC383E">
      <w:pPr>
        <w:spacing w:after="0" w:line="240" w:lineRule="auto"/>
        <w:ind w:left="-142" w:right="140"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8 (3467) 33-27-21</w:t>
      </w:r>
    </w:p>
    <w:sectPr w:rsidR="00886731" w:rsidRPr="00BC383E" w:rsidSect="00FA4CF5">
      <w:pgSz w:w="11906" w:h="16838"/>
      <w:pgMar w:top="1418" w:right="1276" w:bottom="1134" w:left="155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B0F" w:rsidRDefault="00AE4B0F" w:rsidP="00617B40">
      <w:pPr>
        <w:spacing w:after="0" w:line="240" w:lineRule="auto"/>
      </w:pPr>
      <w:r>
        <w:separator/>
      </w:r>
    </w:p>
  </w:endnote>
  <w:endnote w:type="continuationSeparator" w:id="0">
    <w:p w:rsidR="00AE4B0F" w:rsidRDefault="00AE4B0F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B0F" w:rsidRDefault="00AE4B0F" w:rsidP="00617B40">
      <w:pPr>
        <w:spacing w:after="0" w:line="240" w:lineRule="auto"/>
      </w:pPr>
      <w:r>
        <w:separator/>
      </w:r>
    </w:p>
  </w:footnote>
  <w:footnote w:type="continuationSeparator" w:id="0">
    <w:p w:rsidR="00AE4B0F" w:rsidRDefault="00AE4B0F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6913"/>
    <w:rsid w:val="0001058D"/>
    <w:rsid w:val="00010E9F"/>
    <w:rsid w:val="00012153"/>
    <w:rsid w:val="00024659"/>
    <w:rsid w:val="00032C9D"/>
    <w:rsid w:val="00033D29"/>
    <w:rsid w:val="000367DC"/>
    <w:rsid w:val="000464F0"/>
    <w:rsid w:val="000553F6"/>
    <w:rsid w:val="0005692D"/>
    <w:rsid w:val="00064855"/>
    <w:rsid w:val="0009485B"/>
    <w:rsid w:val="00094C89"/>
    <w:rsid w:val="000A20DE"/>
    <w:rsid w:val="000A4E56"/>
    <w:rsid w:val="000B30E4"/>
    <w:rsid w:val="000B4C48"/>
    <w:rsid w:val="000B6BD3"/>
    <w:rsid w:val="000B6CE8"/>
    <w:rsid w:val="000C5FA3"/>
    <w:rsid w:val="000E2AD9"/>
    <w:rsid w:val="000E2AE5"/>
    <w:rsid w:val="000F242D"/>
    <w:rsid w:val="000F2F7E"/>
    <w:rsid w:val="00104756"/>
    <w:rsid w:val="00113D3B"/>
    <w:rsid w:val="001449CF"/>
    <w:rsid w:val="00150967"/>
    <w:rsid w:val="00167936"/>
    <w:rsid w:val="00182B80"/>
    <w:rsid w:val="001847D2"/>
    <w:rsid w:val="0018600B"/>
    <w:rsid w:val="00186A59"/>
    <w:rsid w:val="001946D5"/>
    <w:rsid w:val="001A6FA7"/>
    <w:rsid w:val="001A731B"/>
    <w:rsid w:val="001B1D8A"/>
    <w:rsid w:val="001B27ED"/>
    <w:rsid w:val="001C49D9"/>
    <w:rsid w:val="001C5C3F"/>
    <w:rsid w:val="001D08E1"/>
    <w:rsid w:val="001D3EF6"/>
    <w:rsid w:val="001D70F1"/>
    <w:rsid w:val="001D71FE"/>
    <w:rsid w:val="001F056D"/>
    <w:rsid w:val="0020164B"/>
    <w:rsid w:val="00205C60"/>
    <w:rsid w:val="002168D8"/>
    <w:rsid w:val="0022072F"/>
    <w:rsid w:val="00221CDF"/>
    <w:rsid w:val="00222765"/>
    <w:rsid w:val="00225C7D"/>
    <w:rsid w:val="002300FD"/>
    <w:rsid w:val="00234040"/>
    <w:rsid w:val="002418C5"/>
    <w:rsid w:val="002529F0"/>
    <w:rsid w:val="00261D49"/>
    <w:rsid w:val="00266D6A"/>
    <w:rsid w:val="00274A70"/>
    <w:rsid w:val="00297A80"/>
    <w:rsid w:val="002A75A0"/>
    <w:rsid w:val="002B7EBB"/>
    <w:rsid w:val="002C1F00"/>
    <w:rsid w:val="002C2B2A"/>
    <w:rsid w:val="002C776D"/>
    <w:rsid w:val="002D0994"/>
    <w:rsid w:val="002D7D7E"/>
    <w:rsid w:val="002E380B"/>
    <w:rsid w:val="00301280"/>
    <w:rsid w:val="00326AE4"/>
    <w:rsid w:val="00331DA8"/>
    <w:rsid w:val="00343BF0"/>
    <w:rsid w:val="00343FF5"/>
    <w:rsid w:val="003529C8"/>
    <w:rsid w:val="003624D8"/>
    <w:rsid w:val="00371275"/>
    <w:rsid w:val="00372BEF"/>
    <w:rsid w:val="00391D6E"/>
    <w:rsid w:val="00393DAD"/>
    <w:rsid w:val="00397EFC"/>
    <w:rsid w:val="003A375A"/>
    <w:rsid w:val="003B6CAC"/>
    <w:rsid w:val="003C5981"/>
    <w:rsid w:val="003F0473"/>
    <w:rsid w:val="003F2416"/>
    <w:rsid w:val="003F3603"/>
    <w:rsid w:val="00404BE7"/>
    <w:rsid w:val="00417101"/>
    <w:rsid w:val="00422070"/>
    <w:rsid w:val="00431272"/>
    <w:rsid w:val="004333EE"/>
    <w:rsid w:val="00436491"/>
    <w:rsid w:val="00436E54"/>
    <w:rsid w:val="0044500A"/>
    <w:rsid w:val="0045141A"/>
    <w:rsid w:val="00451BB4"/>
    <w:rsid w:val="00455228"/>
    <w:rsid w:val="00465FC6"/>
    <w:rsid w:val="00475CDB"/>
    <w:rsid w:val="004762E6"/>
    <w:rsid w:val="004814D5"/>
    <w:rsid w:val="00493879"/>
    <w:rsid w:val="004A216C"/>
    <w:rsid w:val="004A3E4E"/>
    <w:rsid w:val="004B28BF"/>
    <w:rsid w:val="004B5730"/>
    <w:rsid w:val="004C069C"/>
    <w:rsid w:val="004C7125"/>
    <w:rsid w:val="004D5E03"/>
    <w:rsid w:val="004F2E38"/>
    <w:rsid w:val="004F72DA"/>
    <w:rsid w:val="004F7CDE"/>
    <w:rsid w:val="00513DDA"/>
    <w:rsid w:val="00514123"/>
    <w:rsid w:val="00532CA8"/>
    <w:rsid w:val="00534EE1"/>
    <w:rsid w:val="00536D05"/>
    <w:rsid w:val="00537B5D"/>
    <w:rsid w:val="005439BD"/>
    <w:rsid w:val="00543BDA"/>
    <w:rsid w:val="005565A3"/>
    <w:rsid w:val="0056694C"/>
    <w:rsid w:val="00566B46"/>
    <w:rsid w:val="005722C0"/>
    <w:rsid w:val="00572424"/>
    <w:rsid w:val="00572453"/>
    <w:rsid w:val="00594470"/>
    <w:rsid w:val="005A66B0"/>
    <w:rsid w:val="005B2935"/>
    <w:rsid w:val="005B4042"/>
    <w:rsid w:val="005B7083"/>
    <w:rsid w:val="005C3D92"/>
    <w:rsid w:val="005E236D"/>
    <w:rsid w:val="005F0378"/>
    <w:rsid w:val="005F0864"/>
    <w:rsid w:val="005F2DF9"/>
    <w:rsid w:val="00617B40"/>
    <w:rsid w:val="0062166C"/>
    <w:rsid w:val="00623C81"/>
    <w:rsid w:val="00624276"/>
    <w:rsid w:val="00626321"/>
    <w:rsid w:val="00634962"/>
    <w:rsid w:val="00635A37"/>
    <w:rsid w:val="00636F28"/>
    <w:rsid w:val="0064013A"/>
    <w:rsid w:val="00645238"/>
    <w:rsid w:val="00645B26"/>
    <w:rsid w:val="00655734"/>
    <w:rsid w:val="006615CF"/>
    <w:rsid w:val="006722F9"/>
    <w:rsid w:val="00681141"/>
    <w:rsid w:val="0069165D"/>
    <w:rsid w:val="006943B6"/>
    <w:rsid w:val="00695B17"/>
    <w:rsid w:val="006A5B30"/>
    <w:rsid w:val="006B1282"/>
    <w:rsid w:val="006B312F"/>
    <w:rsid w:val="006C37AF"/>
    <w:rsid w:val="006C5C4E"/>
    <w:rsid w:val="006C6EC8"/>
    <w:rsid w:val="006C77B8"/>
    <w:rsid w:val="006C7BC4"/>
    <w:rsid w:val="006D046A"/>
    <w:rsid w:val="006D18AE"/>
    <w:rsid w:val="006D495B"/>
    <w:rsid w:val="006D598C"/>
    <w:rsid w:val="007043B0"/>
    <w:rsid w:val="007109F4"/>
    <w:rsid w:val="007343BF"/>
    <w:rsid w:val="0077481C"/>
    <w:rsid w:val="00782F9E"/>
    <w:rsid w:val="007A0722"/>
    <w:rsid w:val="007B4029"/>
    <w:rsid w:val="007C5828"/>
    <w:rsid w:val="007D6DE4"/>
    <w:rsid w:val="007E68B9"/>
    <w:rsid w:val="007E7CE4"/>
    <w:rsid w:val="00805A4C"/>
    <w:rsid w:val="00807CC5"/>
    <w:rsid w:val="008140F6"/>
    <w:rsid w:val="00814988"/>
    <w:rsid w:val="00822F9D"/>
    <w:rsid w:val="00827A88"/>
    <w:rsid w:val="00837E07"/>
    <w:rsid w:val="00844515"/>
    <w:rsid w:val="00844AEC"/>
    <w:rsid w:val="008459BB"/>
    <w:rsid w:val="008522CC"/>
    <w:rsid w:val="008728C8"/>
    <w:rsid w:val="00877574"/>
    <w:rsid w:val="00886731"/>
    <w:rsid w:val="00887852"/>
    <w:rsid w:val="00896375"/>
    <w:rsid w:val="00897CB6"/>
    <w:rsid w:val="008A1FD7"/>
    <w:rsid w:val="008B52BC"/>
    <w:rsid w:val="008B7FEE"/>
    <w:rsid w:val="008C2ACB"/>
    <w:rsid w:val="008D50E0"/>
    <w:rsid w:val="008D6252"/>
    <w:rsid w:val="008E4601"/>
    <w:rsid w:val="008F78C4"/>
    <w:rsid w:val="00903CF1"/>
    <w:rsid w:val="00910C9E"/>
    <w:rsid w:val="009148DE"/>
    <w:rsid w:val="00920D28"/>
    <w:rsid w:val="00927695"/>
    <w:rsid w:val="0093262E"/>
    <w:rsid w:val="00933810"/>
    <w:rsid w:val="00953AC8"/>
    <w:rsid w:val="00955966"/>
    <w:rsid w:val="00957433"/>
    <w:rsid w:val="0096338B"/>
    <w:rsid w:val="009730EB"/>
    <w:rsid w:val="009856CC"/>
    <w:rsid w:val="009917B5"/>
    <w:rsid w:val="0099392A"/>
    <w:rsid w:val="009A231B"/>
    <w:rsid w:val="009B3218"/>
    <w:rsid w:val="009B5103"/>
    <w:rsid w:val="009C0855"/>
    <w:rsid w:val="009C1751"/>
    <w:rsid w:val="009D6023"/>
    <w:rsid w:val="009D7537"/>
    <w:rsid w:val="009F2A4A"/>
    <w:rsid w:val="009F6EC2"/>
    <w:rsid w:val="00A00325"/>
    <w:rsid w:val="00A14960"/>
    <w:rsid w:val="00A2241E"/>
    <w:rsid w:val="00A3148A"/>
    <w:rsid w:val="00A33D50"/>
    <w:rsid w:val="00A368AA"/>
    <w:rsid w:val="00A45270"/>
    <w:rsid w:val="00A456AB"/>
    <w:rsid w:val="00A57A05"/>
    <w:rsid w:val="00A8079E"/>
    <w:rsid w:val="00A93B53"/>
    <w:rsid w:val="00A95833"/>
    <w:rsid w:val="00AC16A7"/>
    <w:rsid w:val="00AC194A"/>
    <w:rsid w:val="00AC4A34"/>
    <w:rsid w:val="00AD2B8A"/>
    <w:rsid w:val="00AD697A"/>
    <w:rsid w:val="00AE4B0F"/>
    <w:rsid w:val="00AE5318"/>
    <w:rsid w:val="00AF09BE"/>
    <w:rsid w:val="00AF1228"/>
    <w:rsid w:val="00AF40A8"/>
    <w:rsid w:val="00AF6F6A"/>
    <w:rsid w:val="00B17E67"/>
    <w:rsid w:val="00B2079F"/>
    <w:rsid w:val="00B2259C"/>
    <w:rsid w:val="00B22895"/>
    <w:rsid w:val="00B230DD"/>
    <w:rsid w:val="00B31BDC"/>
    <w:rsid w:val="00B452C6"/>
    <w:rsid w:val="00B45F61"/>
    <w:rsid w:val="00B5145B"/>
    <w:rsid w:val="00B53A62"/>
    <w:rsid w:val="00B626AF"/>
    <w:rsid w:val="00B708F8"/>
    <w:rsid w:val="00B74D4C"/>
    <w:rsid w:val="00B76CD1"/>
    <w:rsid w:val="00B81A2D"/>
    <w:rsid w:val="00B9080E"/>
    <w:rsid w:val="00B9160D"/>
    <w:rsid w:val="00B91773"/>
    <w:rsid w:val="00B97DB4"/>
    <w:rsid w:val="00BB393E"/>
    <w:rsid w:val="00BB611F"/>
    <w:rsid w:val="00BB6639"/>
    <w:rsid w:val="00BC383E"/>
    <w:rsid w:val="00BE2AF4"/>
    <w:rsid w:val="00BE6516"/>
    <w:rsid w:val="00BE6C61"/>
    <w:rsid w:val="00BF262A"/>
    <w:rsid w:val="00C002B4"/>
    <w:rsid w:val="00C10302"/>
    <w:rsid w:val="00C1554C"/>
    <w:rsid w:val="00C16253"/>
    <w:rsid w:val="00C21D1F"/>
    <w:rsid w:val="00C239F1"/>
    <w:rsid w:val="00C25E10"/>
    <w:rsid w:val="00C36F0C"/>
    <w:rsid w:val="00C36F5A"/>
    <w:rsid w:val="00C4394A"/>
    <w:rsid w:val="00C45C59"/>
    <w:rsid w:val="00C474A3"/>
    <w:rsid w:val="00C510AB"/>
    <w:rsid w:val="00C51443"/>
    <w:rsid w:val="00C51F70"/>
    <w:rsid w:val="00C66C9C"/>
    <w:rsid w:val="00C72893"/>
    <w:rsid w:val="00C7412C"/>
    <w:rsid w:val="00C746DA"/>
    <w:rsid w:val="00C82F4C"/>
    <w:rsid w:val="00C86C63"/>
    <w:rsid w:val="00C97C40"/>
    <w:rsid w:val="00CA7141"/>
    <w:rsid w:val="00CC6B1E"/>
    <w:rsid w:val="00CC7C2A"/>
    <w:rsid w:val="00CE5F19"/>
    <w:rsid w:val="00CF3794"/>
    <w:rsid w:val="00CF44D0"/>
    <w:rsid w:val="00CF744D"/>
    <w:rsid w:val="00CF7CBE"/>
    <w:rsid w:val="00D007DF"/>
    <w:rsid w:val="00D100F5"/>
    <w:rsid w:val="00D155CC"/>
    <w:rsid w:val="00D20948"/>
    <w:rsid w:val="00D213D8"/>
    <w:rsid w:val="00D24BE1"/>
    <w:rsid w:val="00D26095"/>
    <w:rsid w:val="00D37C5C"/>
    <w:rsid w:val="00D41C91"/>
    <w:rsid w:val="00D4701F"/>
    <w:rsid w:val="00D53054"/>
    <w:rsid w:val="00D61A13"/>
    <w:rsid w:val="00D64FB3"/>
    <w:rsid w:val="00D8061E"/>
    <w:rsid w:val="00DB032D"/>
    <w:rsid w:val="00DB23B7"/>
    <w:rsid w:val="00DB2C8E"/>
    <w:rsid w:val="00DB51B6"/>
    <w:rsid w:val="00DE12FA"/>
    <w:rsid w:val="00DE6F62"/>
    <w:rsid w:val="00DE7E3F"/>
    <w:rsid w:val="00DF4E1F"/>
    <w:rsid w:val="00E020E1"/>
    <w:rsid w:val="00E024DC"/>
    <w:rsid w:val="00E05238"/>
    <w:rsid w:val="00E05262"/>
    <w:rsid w:val="00E227F6"/>
    <w:rsid w:val="00E23776"/>
    <w:rsid w:val="00E26486"/>
    <w:rsid w:val="00E35131"/>
    <w:rsid w:val="00E516F7"/>
    <w:rsid w:val="00E624C3"/>
    <w:rsid w:val="00E74E10"/>
    <w:rsid w:val="00E75E96"/>
    <w:rsid w:val="00EC5A42"/>
    <w:rsid w:val="00EC7020"/>
    <w:rsid w:val="00ED01A2"/>
    <w:rsid w:val="00ED123C"/>
    <w:rsid w:val="00ED2795"/>
    <w:rsid w:val="00EE2170"/>
    <w:rsid w:val="00EF214F"/>
    <w:rsid w:val="00F114E8"/>
    <w:rsid w:val="00F155DA"/>
    <w:rsid w:val="00F1774D"/>
    <w:rsid w:val="00F22F58"/>
    <w:rsid w:val="00F262C9"/>
    <w:rsid w:val="00F449DF"/>
    <w:rsid w:val="00F55E37"/>
    <w:rsid w:val="00F65A8B"/>
    <w:rsid w:val="00F765C7"/>
    <w:rsid w:val="00F80103"/>
    <w:rsid w:val="00F83E70"/>
    <w:rsid w:val="00FA36F8"/>
    <w:rsid w:val="00FA47B8"/>
    <w:rsid w:val="00FA4CF5"/>
    <w:rsid w:val="00FA530A"/>
    <w:rsid w:val="00FA73A2"/>
    <w:rsid w:val="00FB75BF"/>
    <w:rsid w:val="00FB7756"/>
    <w:rsid w:val="00FB78EF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04FB9-4AB8-4DD2-A1A5-D369C667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2364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2018-08-07T09:25:00Z</dcterms:created>
  <dcterms:modified xsi:type="dcterms:W3CDTF">2019-07-03T13:08:00Z</dcterms:modified>
</cp:coreProperties>
</file>